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3BBA" w14:textId="37E8AE59" w:rsidR="006A0FE4" w:rsidRPr="000C4A9A" w:rsidRDefault="5B016242" w:rsidP="008876A1">
      <w:pPr>
        <w:jc w:val="center"/>
        <w:rPr>
          <w:b/>
          <w:bCs/>
          <w:sz w:val="28"/>
          <w:szCs w:val="28"/>
        </w:rPr>
      </w:pPr>
      <w:r w:rsidRPr="000C4A9A">
        <w:rPr>
          <w:b/>
          <w:bCs/>
          <w:sz w:val="28"/>
          <w:szCs w:val="28"/>
        </w:rPr>
        <w:t>K</w:t>
      </w:r>
      <w:r w:rsidR="12E75DF8" w:rsidRPr="000C4A9A">
        <w:rPr>
          <w:b/>
          <w:bCs/>
          <w:sz w:val="28"/>
          <w:szCs w:val="28"/>
        </w:rPr>
        <w:t xml:space="preserve">now </w:t>
      </w:r>
      <w:r w:rsidR="003D5F46" w:rsidRPr="000C4A9A">
        <w:rPr>
          <w:b/>
          <w:bCs/>
          <w:sz w:val="28"/>
          <w:szCs w:val="28"/>
        </w:rPr>
        <w:t>Your Land</w:t>
      </w:r>
      <w:r w:rsidR="004A69B1" w:rsidRPr="000C4A9A">
        <w:rPr>
          <w:b/>
          <w:bCs/>
          <w:sz w:val="28"/>
          <w:szCs w:val="28"/>
        </w:rPr>
        <w:t>…</w:t>
      </w:r>
      <w:r w:rsidR="12E75DF8" w:rsidRPr="000C4A9A">
        <w:rPr>
          <w:b/>
          <w:bCs/>
          <w:sz w:val="28"/>
          <w:szCs w:val="28"/>
        </w:rPr>
        <w:t xml:space="preserve"> </w:t>
      </w:r>
      <w:r w:rsidR="00297204">
        <w:rPr>
          <w:b/>
          <w:bCs/>
          <w:sz w:val="28"/>
          <w:szCs w:val="28"/>
        </w:rPr>
        <w:t>BEFORE</w:t>
      </w:r>
      <w:r w:rsidR="2982ADBD" w:rsidRPr="000C4A9A">
        <w:rPr>
          <w:b/>
          <w:bCs/>
          <w:sz w:val="28"/>
          <w:szCs w:val="28"/>
        </w:rPr>
        <w:t xml:space="preserve"> </w:t>
      </w:r>
      <w:r w:rsidR="000C4A9A">
        <w:rPr>
          <w:b/>
          <w:bCs/>
          <w:sz w:val="28"/>
          <w:szCs w:val="28"/>
        </w:rPr>
        <w:t>renting or buying land</w:t>
      </w:r>
    </w:p>
    <w:p w14:paraId="474740B5" w14:textId="253C74E5" w:rsidR="00DE1095" w:rsidRDefault="00DE1095">
      <w:r>
        <w:t xml:space="preserve">Those who have rented or bought land </w:t>
      </w:r>
      <w:r w:rsidR="008876A1">
        <w:t xml:space="preserve">to develop a horticulture enterprise </w:t>
      </w:r>
      <w:r>
        <w:t xml:space="preserve">and struggled to gain planning permission for essential structures or rural enterprise dwellings may know from </w:t>
      </w:r>
      <w:r w:rsidR="004172B1">
        <w:t xml:space="preserve">painful </w:t>
      </w:r>
      <w:r w:rsidR="002615DE">
        <w:t xml:space="preserve">experience that </w:t>
      </w:r>
      <w:r w:rsidR="002615DE" w:rsidRPr="00122A93">
        <w:rPr>
          <w:b/>
          <w:bCs/>
        </w:rPr>
        <w:t xml:space="preserve">considering planning policy and environmental constraints </w:t>
      </w:r>
      <w:r w:rsidR="002615DE">
        <w:t xml:space="preserve">prior to acquiring land is </w:t>
      </w:r>
      <w:r w:rsidR="00692AA6">
        <w:t>very wise</w:t>
      </w:r>
      <w:r w:rsidR="002615DE">
        <w:t xml:space="preserve">. </w:t>
      </w:r>
    </w:p>
    <w:p w14:paraId="635AD28A" w14:textId="65D4974A" w:rsidR="002615DE" w:rsidRDefault="2496144A" w:rsidP="00F73ED3">
      <w:r>
        <w:t xml:space="preserve">Proper due diligence is not something that comes in a conveyancing pack or through land checks done by your solicitor. This is something you </w:t>
      </w:r>
      <w:r w:rsidR="018A041B">
        <w:t>should</w:t>
      </w:r>
      <w:r>
        <w:t xml:space="preserve"> do yourself</w:t>
      </w:r>
      <w:r w:rsidR="00F73ED3">
        <w:t>.</w:t>
      </w:r>
    </w:p>
    <w:p w14:paraId="56626334" w14:textId="537F1758" w:rsidR="00F73ED3" w:rsidRDefault="00F73ED3" w:rsidP="00F73ED3">
      <w:r>
        <w:t xml:space="preserve">This guide aims to take you through some of the key </w:t>
      </w:r>
      <w:r w:rsidR="008D3FE3">
        <w:t>areas you will need to consider and provides links for finding further guidance. We’ve split the guide into three sections.</w:t>
      </w:r>
    </w:p>
    <w:p w14:paraId="40617080" w14:textId="3E5E82EE" w:rsidR="007237DD" w:rsidRPr="004D553B" w:rsidRDefault="007237DD" w:rsidP="005E2DFA">
      <w:pPr>
        <w:pStyle w:val="ListParagraph"/>
        <w:numPr>
          <w:ilvl w:val="0"/>
          <w:numId w:val="4"/>
        </w:numPr>
        <w:rPr>
          <w:rStyle w:val="Emphasis"/>
        </w:rPr>
      </w:pPr>
      <w:hyperlink w:anchor="_Is_the_land" w:history="1">
        <w:r w:rsidRPr="00145D5A">
          <w:rPr>
            <w:rStyle w:val="Hyperlink"/>
          </w:rPr>
          <w:t>Is the land suitab</w:t>
        </w:r>
        <w:r w:rsidRPr="00664446">
          <w:rPr>
            <w:rStyle w:val="Hyperlink"/>
            <w:color w:val="6B9F25"/>
          </w:rPr>
          <w:t>le for a hortic</w:t>
        </w:r>
        <w:r w:rsidRPr="00145D5A">
          <w:rPr>
            <w:rStyle w:val="Hyperlink"/>
          </w:rPr>
          <w:t>ulture enterprise</w:t>
        </w:r>
        <w:r w:rsidR="00906CA1" w:rsidRPr="00145D5A">
          <w:rPr>
            <w:rStyle w:val="Hyperlink"/>
          </w:rPr>
          <w:t>?</w:t>
        </w:r>
      </w:hyperlink>
    </w:p>
    <w:p w14:paraId="268E16BC" w14:textId="1BB2C0A5" w:rsidR="00906CA1" w:rsidRDefault="00906CA1" w:rsidP="00906CA1">
      <w:pPr>
        <w:pStyle w:val="ListParagraph"/>
        <w:numPr>
          <w:ilvl w:val="1"/>
          <w:numId w:val="4"/>
        </w:numPr>
        <w:rPr>
          <w:szCs w:val="24"/>
        </w:rPr>
      </w:pPr>
      <w:r>
        <w:rPr>
          <w:szCs w:val="24"/>
        </w:rPr>
        <w:t xml:space="preserve">Soil </w:t>
      </w:r>
      <w:r w:rsidR="00365B75">
        <w:rPr>
          <w:szCs w:val="24"/>
        </w:rPr>
        <w:t>quality</w:t>
      </w:r>
    </w:p>
    <w:p w14:paraId="7C557B0A" w14:textId="51F228F5" w:rsidR="00365B75" w:rsidRDefault="00365B75" w:rsidP="00906CA1">
      <w:pPr>
        <w:pStyle w:val="ListParagraph"/>
        <w:numPr>
          <w:ilvl w:val="1"/>
          <w:numId w:val="4"/>
        </w:numPr>
        <w:rPr>
          <w:szCs w:val="24"/>
        </w:rPr>
      </w:pPr>
      <w:r>
        <w:rPr>
          <w:szCs w:val="24"/>
        </w:rPr>
        <w:t>Contamination</w:t>
      </w:r>
    </w:p>
    <w:p w14:paraId="519EE0F4" w14:textId="3B1B36F9" w:rsidR="00365B75" w:rsidRDefault="00365B75" w:rsidP="00906CA1">
      <w:pPr>
        <w:pStyle w:val="ListParagraph"/>
        <w:numPr>
          <w:ilvl w:val="1"/>
          <w:numId w:val="4"/>
        </w:numPr>
        <w:rPr>
          <w:szCs w:val="24"/>
        </w:rPr>
      </w:pPr>
      <w:r>
        <w:rPr>
          <w:szCs w:val="24"/>
        </w:rPr>
        <w:t>Access to water</w:t>
      </w:r>
    </w:p>
    <w:p w14:paraId="222FAC3F" w14:textId="36DDAC3D" w:rsidR="00906CA1" w:rsidRDefault="00906CA1" w:rsidP="00906CA1">
      <w:pPr>
        <w:pStyle w:val="ListParagraph"/>
        <w:numPr>
          <w:ilvl w:val="1"/>
          <w:numId w:val="4"/>
        </w:numPr>
        <w:rPr>
          <w:szCs w:val="24"/>
        </w:rPr>
      </w:pPr>
      <w:r>
        <w:rPr>
          <w:szCs w:val="24"/>
        </w:rPr>
        <w:t>Flood risk</w:t>
      </w:r>
    </w:p>
    <w:p w14:paraId="392BD6E4" w14:textId="6BA72E9B" w:rsidR="00E2277A" w:rsidRDefault="00E2277A" w:rsidP="00906CA1">
      <w:pPr>
        <w:pStyle w:val="ListParagraph"/>
        <w:numPr>
          <w:ilvl w:val="1"/>
          <w:numId w:val="4"/>
        </w:numPr>
        <w:rPr>
          <w:szCs w:val="24"/>
        </w:rPr>
      </w:pPr>
      <w:r>
        <w:rPr>
          <w:szCs w:val="24"/>
        </w:rPr>
        <w:t>Drainage</w:t>
      </w:r>
    </w:p>
    <w:p w14:paraId="5C28D51F" w14:textId="600C0F4E" w:rsidR="007237DD" w:rsidRPr="004D553B" w:rsidRDefault="007237DD" w:rsidP="005E2DFA">
      <w:pPr>
        <w:pStyle w:val="ListParagraph"/>
        <w:numPr>
          <w:ilvl w:val="0"/>
          <w:numId w:val="4"/>
        </w:numPr>
        <w:rPr>
          <w:rStyle w:val="Emphasis"/>
        </w:rPr>
      </w:pPr>
      <w:hyperlink w:anchor="_Is_the_location" w:history="1">
        <w:r w:rsidRPr="00664446">
          <w:rPr>
            <w:rStyle w:val="Hyperlink"/>
          </w:rPr>
          <w:t>Is the location suitable for a horticulture enterprise</w:t>
        </w:r>
        <w:r w:rsidR="00906CA1" w:rsidRPr="00664446">
          <w:rPr>
            <w:rStyle w:val="Hyperlink"/>
          </w:rPr>
          <w:t>?</w:t>
        </w:r>
      </w:hyperlink>
    </w:p>
    <w:p w14:paraId="371A4EC9" w14:textId="5C4D0065" w:rsidR="00906CA1" w:rsidRDefault="00906CA1" w:rsidP="00906CA1">
      <w:pPr>
        <w:pStyle w:val="ListParagraph"/>
        <w:numPr>
          <w:ilvl w:val="1"/>
          <w:numId w:val="4"/>
        </w:numPr>
        <w:rPr>
          <w:szCs w:val="24"/>
        </w:rPr>
      </w:pPr>
      <w:r>
        <w:rPr>
          <w:szCs w:val="24"/>
        </w:rPr>
        <w:t xml:space="preserve">Access </w:t>
      </w:r>
      <w:r w:rsidR="00365B75">
        <w:rPr>
          <w:szCs w:val="24"/>
        </w:rPr>
        <w:t>and highways</w:t>
      </w:r>
    </w:p>
    <w:p w14:paraId="5AB3EFD2" w14:textId="2E1FB0C2" w:rsidR="00233483" w:rsidRDefault="00233483" w:rsidP="00906CA1">
      <w:pPr>
        <w:pStyle w:val="ListParagraph"/>
        <w:numPr>
          <w:ilvl w:val="1"/>
          <w:numId w:val="4"/>
        </w:numPr>
        <w:rPr>
          <w:szCs w:val="24"/>
        </w:rPr>
      </w:pPr>
      <w:r>
        <w:rPr>
          <w:szCs w:val="24"/>
        </w:rPr>
        <w:t>Utilit</w:t>
      </w:r>
      <w:r w:rsidR="007011F9">
        <w:rPr>
          <w:szCs w:val="24"/>
        </w:rPr>
        <w:t>i</w:t>
      </w:r>
      <w:r>
        <w:rPr>
          <w:szCs w:val="24"/>
        </w:rPr>
        <w:t>es</w:t>
      </w:r>
    </w:p>
    <w:p w14:paraId="6C46E30C" w14:textId="4F11B725" w:rsidR="00365B75" w:rsidRDefault="00365B75" w:rsidP="00365B75">
      <w:pPr>
        <w:pStyle w:val="ListParagraph"/>
        <w:numPr>
          <w:ilvl w:val="1"/>
          <w:numId w:val="4"/>
        </w:numPr>
        <w:rPr>
          <w:szCs w:val="24"/>
        </w:rPr>
      </w:pPr>
      <w:r>
        <w:rPr>
          <w:szCs w:val="24"/>
        </w:rPr>
        <w:t>Proximity to existing development</w:t>
      </w:r>
    </w:p>
    <w:p w14:paraId="01E39601" w14:textId="7DC8AB38" w:rsidR="00E540D1" w:rsidRDefault="00E540D1" w:rsidP="00365B75">
      <w:pPr>
        <w:pStyle w:val="ListParagraph"/>
        <w:numPr>
          <w:ilvl w:val="1"/>
          <w:numId w:val="4"/>
        </w:numPr>
        <w:rPr>
          <w:szCs w:val="24"/>
        </w:rPr>
      </w:pPr>
      <w:r>
        <w:rPr>
          <w:szCs w:val="24"/>
        </w:rPr>
        <w:t>Biodiversity survey</w:t>
      </w:r>
    </w:p>
    <w:p w14:paraId="3E9ACFA9" w14:textId="03BB0705" w:rsidR="00363A77" w:rsidRPr="00365B75" w:rsidRDefault="00363A77" w:rsidP="00365B75">
      <w:pPr>
        <w:pStyle w:val="ListParagraph"/>
        <w:numPr>
          <w:ilvl w:val="1"/>
          <w:numId w:val="4"/>
        </w:numPr>
        <w:rPr>
          <w:szCs w:val="24"/>
        </w:rPr>
      </w:pPr>
      <w:r>
        <w:rPr>
          <w:szCs w:val="24"/>
        </w:rPr>
        <w:t>Restrictions on use of land</w:t>
      </w:r>
    </w:p>
    <w:p w14:paraId="471441EB" w14:textId="542AFCE8" w:rsidR="222AF8D7" w:rsidRPr="004D553B" w:rsidRDefault="005E2DFA" w:rsidP="005E2DFA">
      <w:pPr>
        <w:pStyle w:val="ListParagraph"/>
        <w:numPr>
          <w:ilvl w:val="0"/>
          <w:numId w:val="4"/>
        </w:numPr>
        <w:rPr>
          <w:rStyle w:val="Emphasis"/>
        </w:rPr>
      </w:pPr>
      <w:hyperlink w:anchor="_Are_the_local" w:history="1">
        <w:r w:rsidRPr="00664446">
          <w:rPr>
            <w:rStyle w:val="Hyperlink"/>
          </w:rPr>
          <w:t xml:space="preserve"> </w:t>
        </w:r>
        <w:r w:rsidR="00B84BF3" w:rsidRPr="00664446">
          <w:rPr>
            <w:rStyle w:val="Hyperlink"/>
          </w:rPr>
          <w:t>Are the local planning conditions favourable to your proposed development</w:t>
        </w:r>
        <w:r w:rsidR="004D553B" w:rsidRPr="00664446">
          <w:rPr>
            <w:rStyle w:val="Hyperlink"/>
          </w:rPr>
          <w:t>?</w:t>
        </w:r>
      </w:hyperlink>
    </w:p>
    <w:p w14:paraId="4DEBAA3E" w14:textId="03FD47B6" w:rsidR="00E540D1" w:rsidRDefault="00E540D1" w:rsidP="00E540D1">
      <w:pPr>
        <w:pStyle w:val="ListParagraph"/>
        <w:numPr>
          <w:ilvl w:val="1"/>
          <w:numId w:val="4"/>
        </w:numPr>
        <w:rPr>
          <w:szCs w:val="24"/>
        </w:rPr>
      </w:pPr>
      <w:r>
        <w:rPr>
          <w:szCs w:val="24"/>
        </w:rPr>
        <w:t>Is any development needed?</w:t>
      </w:r>
    </w:p>
    <w:p w14:paraId="061E6EA2" w14:textId="39BBFE91" w:rsidR="00EA7774" w:rsidRDefault="00EA7774" w:rsidP="00EA7774">
      <w:pPr>
        <w:pStyle w:val="ListParagraph"/>
        <w:numPr>
          <w:ilvl w:val="1"/>
          <w:numId w:val="4"/>
        </w:numPr>
        <w:rPr>
          <w:szCs w:val="24"/>
        </w:rPr>
      </w:pPr>
      <w:r>
        <w:rPr>
          <w:szCs w:val="24"/>
        </w:rPr>
        <w:t>Local Development Plan</w:t>
      </w:r>
    </w:p>
    <w:p w14:paraId="25BB1A7A" w14:textId="65B613A1" w:rsidR="004F69AE" w:rsidRDefault="004F69AE" w:rsidP="00EA7774">
      <w:pPr>
        <w:pStyle w:val="ListParagraph"/>
        <w:numPr>
          <w:ilvl w:val="1"/>
          <w:numId w:val="4"/>
        </w:numPr>
        <w:rPr>
          <w:szCs w:val="24"/>
        </w:rPr>
      </w:pPr>
      <w:r>
        <w:rPr>
          <w:szCs w:val="24"/>
        </w:rPr>
        <w:t>Proximity to new developments</w:t>
      </w:r>
    </w:p>
    <w:p w14:paraId="55C4C6FD" w14:textId="497CF427" w:rsidR="0028272A" w:rsidRPr="005E2DFA" w:rsidRDefault="0028272A" w:rsidP="00EA7774">
      <w:pPr>
        <w:pStyle w:val="ListParagraph"/>
        <w:numPr>
          <w:ilvl w:val="1"/>
          <w:numId w:val="4"/>
        </w:numPr>
        <w:rPr>
          <w:szCs w:val="24"/>
        </w:rPr>
      </w:pPr>
      <w:r>
        <w:rPr>
          <w:szCs w:val="24"/>
        </w:rPr>
        <w:t>Local planning history</w:t>
      </w:r>
    </w:p>
    <w:p w14:paraId="47EDE6D7" w14:textId="77777777" w:rsidR="00FA628E" w:rsidRDefault="00FA628E" w:rsidP="00FA628E">
      <w:pPr>
        <w:pStyle w:val="Heading1"/>
        <w:rPr>
          <w:rStyle w:val="Emphasis"/>
          <w:i w:val="0"/>
          <w:iCs w:val="0"/>
        </w:rPr>
      </w:pPr>
      <w:bookmarkStart w:id="0" w:name="_Is_the_land"/>
      <w:bookmarkEnd w:id="0"/>
      <w:r w:rsidRPr="00FA628E">
        <w:rPr>
          <w:rStyle w:val="Emphasis"/>
          <w:i w:val="0"/>
          <w:iCs w:val="0"/>
        </w:rPr>
        <w:t>Is the land suitable for a horticulture enterprise?</w:t>
      </w:r>
    </w:p>
    <w:p w14:paraId="69EBF3BF" w14:textId="6ABA0619" w:rsidR="00145D5A" w:rsidRDefault="00145D5A" w:rsidP="00DC6278">
      <w:pPr>
        <w:pStyle w:val="ListParagraph"/>
        <w:numPr>
          <w:ilvl w:val="0"/>
          <w:numId w:val="6"/>
        </w:numPr>
        <w:ind w:left="360"/>
      </w:pPr>
      <w:r w:rsidRPr="003F3674">
        <w:rPr>
          <w:b/>
          <w:bCs/>
        </w:rPr>
        <w:t>Soil Quality</w:t>
      </w:r>
      <w:r w:rsidRPr="003F3674">
        <w:t xml:space="preserve"> – </w:t>
      </w:r>
      <w:r w:rsidR="003F3674" w:rsidRPr="003F3674">
        <w:t>As a grower</w:t>
      </w:r>
      <w:r w:rsidR="003F3674">
        <w:t xml:space="preserve"> with any sort of training, yo</w:t>
      </w:r>
      <w:r w:rsidR="00545FC6">
        <w:t xml:space="preserve">u are likely to </w:t>
      </w:r>
      <w:r w:rsidR="003F3674">
        <w:t xml:space="preserve">have more knowledge than this </w:t>
      </w:r>
      <w:r w:rsidR="00545FC6">
        <w:t xml:space="preserve">is </w:t>
      </w:r>
      <w:r w:rsidR="003F3674">
        <w:t>guidance</w:t>
      </w:r>
      <w:r w:rsidR="00545FC6">
        <w:t xml:space="preserve"> is intended to </w:t>
      </w:r>
      <w:r w:rsidR="003F3674">
        <w:t>impart</w:t>
      </w:r>
      <w:r w:rsidR="00545FC6">
        <w:t>,</w:t>
      </w:r>
      <w:r w:rsidR="003F3674">
        <w:t xml:space="preserve"> but here is some </w:t>
      </w:r>
      <w:r w:rsidR="00545FC6">
        <w:t xml:space="preserve">preliminary </w:t>
      </w:r>
      <w:r w:rsidR="003F3674">
        <w:t xml:space="preserve">guidance. </w:t>
      </w:r>
      <w:r w:rsidR="000C0DC2">
        <w:t xml:space="preserve">Start by taking a look at the </w:t>
      </w:r>
      <w:hyperlink r:id="rId11" w:history="1">
        <w:r w:rsidR="000C0DC2" w:rsidRPr="000C0DC2">
          <w:rPr>
            <w:rStyle w:val="Hyperlink"/>
          </w:rPr>
          <w:t>Agricultural Land Classification Maps</w:t>
        </w:r>
      </w:hyperlink>
      <w:r w:rsidR="000C0DC2">
        <w:t xml:space="preserve"> for Wales</w:t>
      </w:r>
      <w:r w:rsidR="00B220AC">
        <w:t xml:space="preserve">. </w:t>
      </w:r>
      <w:hyperlink r:id="rId12" w:anchor="/" w:history="1">
        <w:r w:rsidR="00B220AC" w:rsidRPr="004D043C">
          <w:rPr>
            <w:rStyle w:val="Hyperlink"/>
          </w:rPr>
          <w:t>Data Map Wales</w:t>
        </w:r>
      </w:hyperlink>
      <w:r w:rsidR="00B220AC">
        <w:t xml:space="preserve"> </w:t>
      </w:r>
      <w:r w:rsidR="004D043C">
        <w:t xml:space="preserve">forms the most up to date source of mapping. </w:t>
      </w:r>
      <w:r w:rsidR="00297204">
        <w:t xml:space="preserve">the ‘best and most versatile’ land is protected from development by </w:t>
      </w:r>
      <w:hyperlink r:id="rId13" w:history="1">
        <w:r w:rsidR="002F0ED2" w:rsidRPr="00DA01E7">
          <w:rPr>
            <w:rStyle w:val="Hyperlink"/>
          </w:rPr>
          <w:t xml:space="preserve">Planning Policy </w:t>
        </w:r>
        <w:r w:rsidR="00DA01E7" w:rsidRPr="00DA01E7">
          <w:rPr>
            <w:rStyle w:val="Hyperlink"/>
          </w:rPr>
          <w:t>Wales</w:t>
        </w:r>
      </w:hyperlink>
      <w:r w:rsidR="00DA01E7">
        <w:t xml:space="preserve"> as</w:t>
      </w:r>
      <w:r w:rsidR="002F0ED2">
        <w:t xml:space="preserve"> </w:t>
      </w:r>
      <w:r w:rsidR="00CF4491">
        <w:t>land</w:t>
      </w:r>
      <w:r w:rsidR="00C82D8B">
        <w:t xml:space="preserve"> for food production. </w:t>
      </w:r>
      <w:r w:rsidR="00297204">
        <w:t>Areas graded 3 and above</w:t>
      </w:r>
      <w:r w:rsidR="002F56FD">
        <w:t xml:space="preserve"> are</w:t>
      </w:r>
      <w:r w:rsidR="007E0A2E">
        <w:t xml:space="preserve"> adjudged to be</w:t>
      </w:r>
      <w:r w:rsidR="002F56FD">
        <w:t xml:space="preserve"> suitable for growing a wide range of crops. </w:t>
      </w:r>
      <w:r w:rsidR="008E50A2">
        <w:t xml:space="preserve">Production of </w:t>
      </w:r>
      <w:r w:rsidR="008E46F8" w:rsidRPr="008E46F8">
        <w:t xml:space="preserve">an accurate </w:t>
      </w:r>
      <w:r w:rsidR="008E50A2" w:rsidRPr="008E46F8">
        <w:t>N</w:t>
      </w:r>
      <w:r w:rsidR="008E50A2">
        <w:t>utrient Management Plan</w:t>
      </w:r>
      <w:r w:rsidR="008E46F8" w:rsidRPr="008E46F8">
        <w:t xml:space="preserve"> has been part </w:t>
      </w:r>
      <w:r w:rsidR="0085018C" w:rsidRPr="008E46F8">
        <w:t>of legislation</w:t>
      </w:r>
      <w:r w:rsidR="008E46F8" w:rsidRPr="008E46F8">
        <w:t xml:space="preserve"> since 1st January 2023. </w:t>
      </w:r>
      <w:r w:rsidR="0043317F">
        <w:t xml:space="preserve">Welsh Government have </w:t>
      </w:r>
      <w:r w:rsidR="007E0A2E">
        <w:t>also</w:t>
      </w:r>
      <w:r w:rsidR="0043317F">
        <w:t xml:space="preserve"> produced </w:t>
      </w:r>
      <w:hyperlink r:id="rId14" w:history="1">
        <w:r w:rsidR="00EC5351" w:rsidRPr="00EC5351">
          <w:rPr>
            <w:rStyle w:val="Hyperlink"/>
          </w:rPr>
          <w:t>guidance</w:t>
        </w:r>
      </w:hyperlink>
      <w:r w:rsidR="00EC5351">
        <w:t xml:space="preserve"> on soil testing that is required as part of the Sustainable Farming Scheme</w:t>
      </w:r>
      <w:r w:rsidR="00644820">
        <w:t>.</w:t>
      </w:r>
      <w:r w:rsidR="0085018C">
        <w:t xml:space="preserve"> </w:t>
      </w:r>
      <w:r w:rsidR="005F77A6">
        <w:t>Suffice</w:t>
      </w:r>
      <w:r w:rsidR="00424CD5">
        <w:t xml:space="preserve"> to say</w:t>
      </w:r>
      <w:r w:rsidR="005F77A6">
        <w:t xml:space="preserve">, the </w:t>
      </w:r>
      <w:r w:rsidR="00424CD5" w:rsidRPr="008E46F8">
        <w:t>first stage is to</w:t>
      </w:r>
      <w:r w:rsidR="00977072">
        <w:t xml:space="preserve"> form a baseline, by assessing</w:t>
      </w:r>
      <w:r w:rsidR="00424CD5" w:rsidRPr="008E46F8">
        <w:t xml:space="preserve"> what nutrients are already in </w:t>
      </w:r>
      <w:r w:rsidR="007E0A2E">
        <w:t>the</w:t>
      </w:r>
      <w:r w:rsidR="00424CD5" w:rsidRPr="008E46F8">
        <w:t xml:space="preserve"> soil</w:t>
      </w:r>
      <w:r w:rsidR="007E0A2E">
        <w:t xml:space="preserve"> on the site.</w:t>
      </w:r>
      <w:r w:rsidR="00424CD5" w:rsidRPr="008E46F8">
        <w:t xml:space="preserve"> </w:t>
      </w:r>
      <w:r w:rsidR="001C7389">
        <w:t xml:space="preserve">AHDB have a list of </w:t>
      </w:r>
      <w:r w:rsidR="00491F37">
        <w:t xml:space="preserve">soil testers </w:t>
      </w:r>
      <w:hyperlink r:id="rId15" w:history="1">
        <w:r w:rsidR="00491F37" w:rsidRPr="00491F37">
          <w:rPr>
            <w:rStyle w:val="Hyperlink"/>
          </w:rPr>
          <w:t>here</w:t>
        </w:r>
      </w:hyperlink>
      <w:r w:rsidR="00AF162A">
        <w:t xml:space="preserve"> and </w:t>
      </w:r>
      <w:r w:rsidR="00AF162A">
        <w:lastRenderedPageBreak/>
        <w:t xml:space="preserve">of course, </w:t>
      </w:r>
      <w:r w:rsidR="005915ED" w:rsidRPr="005915ED">
        <w:t xml:space="preserve"> </w:t>
      </w:r>
      <w:r w:rsidR="00AF162A">
        <w:t>Farming Connect provide</w:t>
      </w:r>
      <w:hyperlink r:id="rId16" w:history="1">
        <w:r w:rsidR="00AF162A" w:rsidRPr="00AE03CF">
          <w:rPr>
            <w:rStyle w:val="Hyperlink"/>
          </w:rPr>
          <w:t xml:space="preserve"> training</w:t>
        </w:r>
      </w:hyperlink>
      <w:r w:rsidR="00AF162A">
        <w:t xml:space="preserve"> and </w:t>
      </w:r>
      <w:hyperlink r:id="rId17" w:history="1">
        <w:r w:rsidR="00AF162A" w:rsidRPr="003029B8">
          <w:rPr>
            <w:rStyle w:val="Hyperlink"/>
          </w:rPr>
          <w:t>mentors</w:t>
        </w:r>
      </w:hyperlink>
      <w:r w:rsidR="00AF162A">
        <w:t xml:space="preserve"> who can support you further. </w:t>
      </w:r>
    </w:p>
    <w:p w14:paraId="4BE4B5D8" w14:textId="76C87384" w:rsidR="00C367DE" w:rsidRDefault="009E3A35" w:rsidP="00C367DE">
      <w:pPr>
        <w:pStyle w:val="ListParagraph"/>
        <w:ind w:left="360"/>
        <w:jc w:val="center"/>
      </w:pPr>
      <w:r w:rsidRPr="003F3674">
        <w:rPr>
          <w:noProof/>
          <w:bdr w:val="single" w:sz="4" w:space="0" w:color="auto"/>
        </w:rPr>
        <w:drawing>
          <wp:inline distT="0" distB="0" distL="0" distR="0" wp14:anchorId="26618C9D" wp14:editId="75BE8558">
            <wp:extent cx="4407862" cy="4998720"/>
            <wp:effectExtent l="0" t="0" r="0" b="0"/>
            <wp:docPr id="37512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2222" cy="5003665"/>
                    </a:xfrm>
                    <a:prstGeom prst="rect">
                      <a:avLst/>
                    </a:prstGeom>
                    <a:noFill/>
                    <a:effectLst>
                      <a:softEdge rad="12700"/>
                    </a:effectLst>
                  </pic:spPr>
                </pic:pic>
              </a:graphicData>
            </a:graphic>
          </wp:inline>
        </w:drawing>
      </w:r>
    </w:p>
    <w:p w14:paraId="6FD1B750" w14:textId="77777777" w:rsidR="00977072" w:rsidRDefault="009267EB" w:rsidP="009267EB">
      <w:pPr>
        <w:pStyle w:val="ListParagraph"/>
        <w:ind w:left="360"/>
        <w:jc w:val="center"/>
        <w:rPr>
          <w:b/>
          <w:bCs/>
          <w:sz w:val="20"/>
        </w:rPr>
      </w:pPr>
      <w:r w:rsidRPr="00977072">
        <w:rPr>
          <w:b/>
          <w:bCs/>
          <w:sz w:val="20"/>
        </w:rPr>
        <w:t xml:space="preserve">Predictive agricultural land classification (ALC) map for Wales </w:t>
      </w:r>
    </w:p>
    <w:p w14:paraId="793C04C1" w14:textId="00E1C1BA" w:rsidR="009D1EF5" w:rsidRPr="00977072" w:rsidRDefault="009267EB" w:rsidP="009267EB">
      <w:pPr>
        <w:pStyle w:val="ListParagraph"/>
        <w:ind w:left="360"/>
        <w:jc w:val="center"/>
        <w:rPr>
          <w:b/>
          <w:bCs/>
          <w:sz w:val="20"/>
        </w:rPr>
      </w:pPr>
      <w:r w:rsidRPr="00977072">
        <w:rPr>
          <w:b/>
          <w:bCs/>
          <w:sz w:val="20"/>
        </w:rPr>
        <w:t>(Source: Keay and Hannam, 2020)</w:t>
      </w:r>
    </w:p>
    <w:p w14:paraId="588AAA22" w14:textId="77777777" w:rsidR="009267EB" w:rsidRPr="009267EB" w:rsidRDefault="009267EB" w:rsidP="009267EB">
      <w:pPr>
        <w:pStyle w:val="ListParagraph"/>
        <w:ind w:left="360"/>
        <w:jc w:val="center"/>
        <w:rPr>
          <w:b/>
          <w:bCs/>
        </w:rPr>
      </w:pPr>
    </w:p>
    <w:p w14:paraId="030D41BC" w14:textId="5186C401" w:rsidR="0028033A" w:rsidRPr="003F3674" w:rsidRDefault="0028033A" w:rsidP="00DC6278">
      <w:pPr>
        <w:pStyle w:val="ListParagraph"/>
        <w:numPr>
          <w:ilvl w:val="0"/>
          <w:numId w:val="6"/>
        </w:numPr>
        <w:ind w:left="360"/>
      </w:pPr>
      <w:r w:rsidRPr="003F3674">
        <w:rPr>
          <w:b/>
          <w:bCs/>
        </w:rPr>
        <w:t>Contamination</w:t>
      </w:r>
      <w:r w:rsidRPr="003F3674">
        <w:t xml:space="preserve"> </w:t>
      </w:r>
      <w:r w:rsidR="006016A1" w:rsidRPr="003F3674">
        <w:t>–</w:t>
      </w:r>
      <w:r w:rsidRPr="003F3674">
        <w:t xml:space="preserve"> </w:t>
      </w:r>
      <w:r w:rsidR="006016A1" w:rsidRPr="003F3674">
        <w:t xml:space="preserve">There is </w:t>
      </w:r>
      <w:hyperlink r:id="rId19" w:history="1">
        <w:r w:rsidR="006016A1" w:rsidRPr="003F3674">
          <w:rPr>
            <w:rStyle w:val="Hyperlink"/>
          </w:rPr>
          <w:t>statutory guidance</w:t>
        </w:r>
      </w:hyperlink>
      <w:r w:rsidR="006016A1" w:rsidRPr="003F3674">
        <w:t xml:space="preserve"> from Welsh Government on </w:t>
      </w:r>
      <w:r w:rsidR="00512469" w:rsidRPr="003F3674">
        <w:t xml:space="preserve">potentially contaminated land and </w:t>
      </w:r>
      <w:r w:rsidR="0049256D" w:rsidRPr="003F3674">
        <w:t>you should have a clear idea of what the land was previously u</w:t>
      </w:r>
      <w:r w:rsidR="001D1817" w:rsidRPr="003F3674">
        <w:t xml:space="preserve">sed for over its history before acquiring </w:t>
      </w:r>
      <w:r w:rsidR="00472160">
        <w:t>it</w:t>
      </w:r>
      <w:r w:rsidR="001D1817" w:rsidRPr="003F3674">
        <w:t xml:space="preserve">. </w:t>
      </w:r>
      <w:r w:rsidR="00B83B2D" w:rsidRPr="003F3674">
        <w:t>Environmental health department</w:t>
      </w:r>
      <w:r w:rsidR="00C70C2A" w:rsidRPr="003F3674">
        <w:t xml:space="preserve"> </w:t>
      </w:r>
      <w:r w:rsidR="00E04449" w:rsidRPr="003F3674">
        <w:t>responses</w:t>
      </w:r>
      <w:r w:rsidR="009504D6">
        <w:t xml:space="preserve"> to planning applications</w:t>
      </w:r>
      <w:r w:rsidR="00E04449" w:rsidRPr="003F3674">
        <w:t xml:space="preserve"> can vary</w:t>
      </w:r>
      <w:r w:rsidR="00472160">
        <w:t xml:space="preserve"> in detail</w:t>
      </w:r>
      <w:r w:rsidR="009504D6">
        <w:t>,</w:t>
      </w:r>
      <w:r w:rsidR="00E04449" w:rsidRPr="003F3674">
        <w:t xml:space="preserve"> but they nearly always want to see some level of risk assessment for land that will be used by members of the public or for the growing of food</w:t>
      </w:r>
      <w:r w:rsidR="00CF7DAA">
        <w:t>,</w:t>
      </w:r>
      <w:r w:rsidR="00E04449" w:rsidRPr="003F3674">
        <w:t xml:space="preserve"> consumed by members of the public. Sometimes there are </w:t>
      </w:r>
      <w:r w:rsidR="009504D6" w:rsidRPr="003F3674">
        <w:t>onerous</w:t>
      </w:r>
      <w:r w:rsidR="00E04449" w:rsidRPr="003F3674">
        <w:t xml:space="preserve"> conditions placed on planning permissions that will mean you have to </w:t>
      </w:r>
      <w:r w:rsidR="00D109A8" w:rsidRPr="003F3674">
        <w:t xml:space="preserve">get various assessments submitted to the local authority before you can start works on site. </w:t>
      </w:r>
      <w:r w:rsidR="009504D6">
        <w:t xml:space="preserve">If you have any doubt </w:t>
      </w:r>
      <w:r w:rsidR="002E5944">
        <w:t xml:space="preserve">on the history of </w:t>
      </w:r>
      <w:r w:rsidR="00CF7DAA">
        <w:t>uses,</w:t>
      </w:r>
      <w:r w:rsidR="002E5944">
        <w:t xml:space="preserve"> employ a land contamination consultant to do a phase 1 survey which</w:t>
      </w:r>
      <w:r w:rsidR="00073427">
        <w:t xml:space="preserve"> will give a </w:t>
      </w:r>
      <w:r w:rsidR="00073427">
        <w:lastRenderedPageBreak/>
        <w:t xml:space="preserve">good indication if a site is worth investing in and </w:t>
      </w:r>
      <w:r w:rsidR="00A34D28">
        <w:t>it can</w:t>
      </w:r>
      <w:r w:rsidR="002E5944">
        <w:t xml:space="preserve"> be submitted with a</w:t>
      </w:r>
      <w:r w:rsidR="00073427">
        <w:t>ny</w:t>
      </w:r>
      <w:r w:rsidR="002E5944">
        <w:t xml:space="preserve"> subsequent planning application. </w:t>
      </w:r>
    </w:p>
    <w:p w14:paraId="10E5510F" w14:textId="00CC13B9" w:rsidR="0028033A" w:rsidRPr="004955ED" w:rsidRDefault="0028033A" w:rsidP="00DC6278">
      <w:pPr>
        <w:pStyle w:val="ListParagraph"/>
        <w:numPr>
          <w:ilvl w:val="0"/>
          <w:numId w:val="6"/>
        </w:numPr>
        <w:ind w:left="360"/>
      </w:pPr>
      <w:r w:rsidRPr="004955ED">
        <w:rPr>
          <w:b/>
          <w:bCs/>
        </w:rPr>
        <w:t xml:space="preserve">Access to water </w:t>
      </w:r>
      <w:r w:rsidR="004955ED">
        <w:t>–</w:t>
      </w:r>
      <w:r w:rsidR="004955ED" w:rsidRPr="004955ED">
        <w:t xml:space="preserve"> </w:t>
      </w:r>
      <w:r w:rsidR="00D2201F">
        <w:t xml:space="preserve">Also see </w:t>
      </w:r>
      <w:r w:rsidR="00B2660B">
        <w:t xml:space="preserve">section on drainage.  </w:t>
      </w:r>
      <w:r w:rsidR="004955ED">
        <w:t>As a grower you will obviously</w:t>
      </w:r>
      <w:r w:rsidR="00073427">
        <w:t xml:space="preserve">, </w:t>
      </w:r>
      <w:r w:rsidR="004955ED">
        <w:t xml:space="preserve">want to work out where you can gain </w:t>
      </w:r>
      <w:r w:rsidR="00856DC2">
        <w:t xml:space="preserve">water from to irrigate your crops. Reusing rain and grey water is essential </w:t>
      </w:r>
      <w:r w:rsidR="000A2C5A">
        <w:t>but</w:t>
      </w:r>
      <w:r w:rsidR="00A34D28">
        <w:t>,</w:t>
      </w:r>
      <w:r w:rsidR="000A2C5A">
        <w:t xml:space="preserve"> you need to make s</w:t>
      </w:r>
      <w:r w:rsidR="00A1114B">
        <w:t>ure</w:t>
      </w:r>
      <w:r w:rsidR="00A34D28">
        <w:t xml:space="preserve"> to</w:t>
      </w:r>
      <w:r w:rsidR="00A1114B">
        <w:t xml:space="preserve"> gain water and irrigate</w:t>
      </w:r>
      <w:r w:rsidR="00A34D28">
        <w:t xml:space="preserve"> crops</w:t>
      </w:r>
      <w:r w:rsidR="00A1114B">
        <w:t xml:space="preserve"> to a required standard. Y</w:t>
      </w:r>
      <w:r w:rsidR="004D476A">
        <w:t xml:space="preserve">ou </w:t>
      </w:r>
      <w:r w:rsidR="00E505D5">
        <w:t xml:space="preserve">may </w:t>
      </w:r>
      <w:r w:rsidR="004D476A">
        <w:t>want to invest in</w:t>
      </w:r>
      <w:r w:rsidR="00187F05">
        <w:t xml:space="preserve"> </w:t>
      </w:r>
      <w:r w:rsidR="00E505D5">
        <w:t xml:space="preserve">some </w:t>
      </w:r>
      <w:r w:rsidR="00187F05">
        <w:t>WRAS approved water storage tank</w:t>
      </w:r>
      <w:r w:rsidR="00E505D5">
        <w:t xml:space="preserve">s. </w:t>
      </w:r>
      <w:proofErr w:type="spellStart"/>
      <w:r w:rsidR="00A75EC7">
        <w:t>Dwr</w:t>
      </w:r>
      <w:proofErr w:type="spellEnd"/>
      <w:r w:rsidR="00A75EC7">
        <w:t xml:space="preserve"> Cymru </w:t>
      </w:r>
      <w:r w:rsidR="008179EF">
        <w:t xml:space="preserve">hold </w:t>
      </w:r>
      <w:hyperlink r:id="rId20" w:history="1">
        <w:r w:rsidR="008179EF" w:rsidRPr="004B1D20">
          <w:rPr>
            <w:rStyle w:val="Hyperlink"/>
          </w:rPr>
          <w:t>water supply maps</w:t>
        </w:r>
      </w:hyperlink>
      <w:r w:rsidR="008179EF">
        <w:t xml:space="preserve"> whi</w:t>
      </w:r>
      <w:r w:rsidR="00D364C3">
        <w:t>ch</w:t>
      </w:r>
      <w:r w:rsidR="008179EF">
        <w:t xml:space="preserve"> may inform you of the nearest water supply to your site.</w:t>
      </w:r>
      <w:r w:rsidR="00D364C3">
        <w:t xml:space="preserve"> The site works by making an enquiry via these web pages. </w:t>
      </w:r>
      <w:r w:rsidR="000A2C5A">
        <w:t>Y</w:t>
      </w:r>
      <w:r w:rsidR="009327A0">
        <w:t xml:space="preserve">ou may find that you </w:t>
      </w:r>
      <w:r w:rsidR="003E31EA">
        <w:t>wish to</w:t>
      </w:r>
      <w:r w:rsidR="009327A0">
        <w:t xml:space="preserve"> </w:t>
      </w:r>
      <w:r w:rsidR="003E31EA">
        <w:t>abstract</w:t>
      </w:r>
      <w:r w:rsidR="009327A0">
        <w:t xml:space="preserve"> water from a </w:t>
      </w:r>
      <w:r w:rsidR="003E31EA">
        <w:t xml:space="preserve">nearby </w:t>
      </w:r>
      <w:r w:rsidR="009327A0">
        <w:t>water source</w:t>
      </w:r>
      <w:r w:rsidR="00EE02ED">
        <w:t xml:space="preserve">. </w:t>
      </w:r>
      <w:r w:rsidR="00B2660B">
        <w:t xml:space="preserve">The </w:t>
      </w:r>
      <w:hyperlink r:id="rId21" w:history="1">
        <w:r w:rsidR="00B2660B" w:rsidRPr="007D4405">
          <w:rPr>
            <w:rStyle w:val="Hyperlink"/>
          </w:rPr>
          <w:t>AHDB webpages</w:t>
        </w:r>
      </w:hyperlink>
      <w:r w:rsidR="00B2660B">
        <w:t xml:space="preserve"> on this topic will prove useful</w:t>
      </w:r>
      <w:r w:rsidR="007A1983">
        <w:t xml:space="preserve"> as well as the </w:t>
      </w:r>
      <w:hyperlink r:id="rId22" w:history="1">
        <w:proofErr w:type="spellStart"/>
        <w:r w:rsidR="00B8111A" w:rsidRPr="00B8111A">
          <w:rPr>
            <w:rStyle w:val="Hyperlink"/>
          </w:rPr>
          <w:t>Afonydd</w:t>
        </w:r>
        <w:proofErr w:type="spellEnd"/>
        <w:r w:rsidR="00B8111A" w:rsidRPr="00B8111A">
          <w:rPr>
            <w:rStyle w:val="Hyperlink"/>
          </w:rPr>
          <w:t xml:space="preserve"> Cymru webpage</w:t>
        </w:r>
      </w:hyperlink>
      <w:r w:rsidR="00B8111A">
        <w:t xml:space="preserve"> on abstraction. </w:t>
      </w:r>
      <w:r w:rsidR="007D4405">
        <w:t xml:space="preserve">Planning </w:t>
      </w:r>
      <w:r w:rsidR="00F56FE1">
        <w:t>a</w:t>
      </w:r>
      <w:r w:rsidR="007D4405">
        <w:t>uthorities will consult the relevant authorities on any planning application that in</w:t>
      </w:r>
      <w:r w:rsidR="00FE09C7">
        <w:t xml:space="preserve">cludes plans to </w:t>
      </w:r>
      <w:r w:rsidR="00873EA7">
        <w:t>abstract</w:t>
      </w:r>
      <w:r w:rsidR="003B21C0">
        <w:t xml:space="preserve"> or</w:t>
      </w:r>
      <w:r w:rsidR="00FE09C7">
        <w:t xml:space="preserve"> stor</w:t>
      </w:r>
      <w:r w:rsidR="003B21C0">
        <w:t>e</w:t>
      </w:r>
      <w:r w:rsidR="00FE09C7">
        <w:t xml:space="preserve"> water. If you do not include this information the planning authority will probably ask for it or impose a condition on </w:t>
      </w:r>
      <w:r w:rsidR="006536E1">
        <w:t xml:space="preserve">a planning permission to submit this information prior to starting works on site. </w:t>
      </w:r>
    </w:p>
    <w:p w14:paraId="05C1D374" w14:textId="2208E315" w:rsidR="00B64089" w:rsidRDefault="00B64089" w:rsidP="00DC6278">
      <w:pPr>
        <w:pStyle w:val="ListParagraph"/>
        <w:numPr>
          <w:ilvl w:val="0"/>
          <w:numId w:val="2"/>
        </w:numPr>
        <w:ind w:left="360"/>
      </w:pPr>
      <w:r w:rsidRPr="2703799C">
        <w:rPr>
          <w:b/>
          <w:bCs/>
        </w:rPr>
        <w:t>Avoid flood risk areas</w:t>
      </w:r>
      <w:r>
        <w:t xml:space="preserve"> – this particularly applies if you intend to live on the land that you farm, now or in the future. </w:t>
      </w:r>
      <w:r w:rsidR="00B24ACC">
        <w:t xml:space="preserve">See useful links below. </w:t>
      </w:r>
      <w:r>
        <w:t xml:space="preserve">Land close to rivers or </w:t>
      </w:r>
      <w:r w:rsidR="00D739FF">
        <w:t xml:space="preserve">even </w:t>
      </w:r>
      <w:r w:rsidR="000C78BD">
        <w:t xml:space="preserve">areas </w:t>
      </w:r>
      <w:r w:rsidR="00D739FF">
        <w:t xml:space="preserve">protected </w:t>
      </w:r>
      <w:r>
        <w:t xml:space="preserve">by flood defences have strict, in principle, rules that </w:t>
      </w:r>
      <w:r w:rsidR="007F55C9">
        <w:t xml:space="preserve">apply to </w:t>
      </w:r>
      <w:r>
        <w:t>residential properties (especially one storey constructions)</w:t>
      </w:r>
      <w:r w:rsidR="000C78BD">
        <w:t xml:space="preserve">. </w:t>
      </w:r>
      <w:r>
        <w:t xml:space="preserve">Education establishments are also considered highly vulnerable developments when it comes to flooding, so consider well in advance if a training facility is part of your plans. </w:t>
      </w:r>
    </w:p>
    <w:p w14:paraId="2F872DCA" w14:textId="4FE25AAB" w:rsidR="00E2277A" w:rsidRDefault="00E2277A" w:rsidP="00DC6278">
      <w:pPr>
        <w:pStyle w:val="ListParagraph"/>
        <w:numPr>
          <w:ilvl w:val="0"/>
          <w:numId w:val="2"/>
        </w:numPr>
        <w:ind w:left="360"/>
      </w:pPr>
      <w:r>
        <w:rPr>
          <w:b/>
          <w:bCs/>
        </w:rPr>
        <w:t xml:space="preserve">Drainage – </w:t>
      </w:r>
      <w:r w:rsidRPr="00C47A24">
        <w:t xml:space="preserve">As a horticultural entrepreneur you may </w:t>
      </w:r>
      <w:r>
        <w:t xml:space="preserve">already have some knowledge around contours and working out which parts of a site are wettest. The local planning authority will expect you to provide evidence of this in your planning applications for structures and hard standings.  Any structure or hard surface over 100m2 (or more than 1 dwelling) requires a sustainable drainage </w:t>
      </w:r>
      <w:r w:rsidR="00B24ACC">
        <w:t xml:space="preserve">(SUDs) </w:t>
      </w:r>
      <w:r>
        <w:t xml:space="preserve">application (please see this useful </w:t>
      </w:r>
      <w:hyperlink r:id="rId23" w:history="1">
        <w:r w:rsidRPr="00FC6517">
          <w:rPr>
            <w:rStyle w:val="Hyperlink"/>
          </w:rPr>
          <w:t>north Wales guide</w:t>
        </w:r>
      </w:hyperlink>
      <w:r>
        <w:t>)  in Wales (separate to planning). These can be resource intensive and costly applications for permission. You will need to work out how any development you wish to carry out, significantly slows the runoff of rainwater or ideally</w:t>
      </w:r>
      <w:r w:rsidR="00F75822">
        <w:t>,</w:t>
      </w:r>
      <w:r>
        <w:t xml:space="preserve"> prevents it reaching the public sewer altogether. The highways authority will also not allow any water (or slurry) to run off your site onto the adjacent highway. </w:t>
      </w:r>
    </w:p>
    <w:p w14:paraId="1DEDD578" w14:textId="77777777" w:rsidR="00DC6278" w:rsidRPr="00DC6278" w:rsidRDefault="00DC6278" w:rsidP="00DC6278">
      <w:pPr>
        <w:pStyle w:val="Heading1"/>
        <w:rPr>
          <w:rStyle w:val="Emphasis"/>
          <w:i w:val="0"/>
          <w:iCs w:val="0"/>
        </w:rPr>
      </w:pPr>
      <w:bookmarkStart w:id="1" w:name="_Is_the_location"/>
      <w:bookmarkEnd w:id="1"/>
      <w:r w:rsidRPr="00DC6278">
        <w:rPr>
          <w:rStyle w:val="Emphasis"/>
          <w:i w:val="0"/>
          <w:iCs w:val="0"/>
        </w:rPr>
        <w:t>Is the location suitable for a horticulture enterprise?</w:t>
      </w:r>
    </w:p>
    <w:p w14:paraId="2DFAAC72" w14:textId="1CFF7D67" w:rsidR="00EC5487" w:rsidRDefault="00EC5487" w:rsidP="00EC5487">
      <w:pPr>
        <w:pStyle w:val="ListParagraph"/>
        <w:numPr>
          <w:ilvl w:val="0"/>
          <w:numId w:val="2"/>
        </w:numPr>
      </w:pPr>
      <w:r w:rsidRPr="005E28EE">
        <w:rPr>
          <w:b/>
          <w:bCs/>
        </w:rPr>
        <w:t xml:space="preserve">Highways and </w:t>
      </w:r>
      <w:r w:rsidR="005E28EE" w:rsidRPr="005E28EE">
        <w:rPr>
          <w:b/>
          <w:bCs/>
        </w:rPr>
        <w:t>Weight of traffic</w:t>
      </w:r>
      <w:r w:rsidR="005E28EE">
        <w:t xml:space="preserve"> </w:t>
      </w:r>
      <w:r w:rsidRPr="005E28EE">
        <w:rPr>
          <w:b/>
          <w:bCs/>
        </w:rPr>
        <w:t>–</w:t>
      </w:r>
      <w:r>
        <w:t xml:space="preserve"> </w:t>
      </w:r>
      <w:r w:rsidR="005E28EE">
        <w:t>I</w:t>
      </w:r>
      <w:r>
        <w:t>t is important t</w:t>
      </w:r>
      <w:r w:rsidR="00F75822">
        <w:t>o</w:t>
      </w:r>
      <w:r>
        <w:t xml:space="preserve"> consider whether the local road network can accommodate any new potential traffic as part of your </w:t>
      </w:r>
      <w:r w:rsidR="0091156C">
        <w:t>vision for the site.</w:t>
      </w:r>
      <w:r>
        <w:t xml:space="preserve"> If in doubt gain the services of a highway engineer or speak to the local highways authority – </w:t>
      </w:r>
      <w:hyperlink r:id="rId24" w:history="1">
        <w:r w:rsidRPr="00A14A4A">
          <w:rPr>
            <w:rStyle w:val="Hyperlink"/>
          </w:rPr>
          <w:t>see here</w:t>
        </w:r>
      </w:hyperlink>
      <w:r>
        <w:t xml:space="preserve"> for Carmarthenshire as an example. </w:t>
      </w:r>
      <w:r w:rsidR="00280716">
        <w:t>Generally, i</w:t>
      </w:r>
      <w:r w:rsidR="009B161C">
        <w:t>f there is already good v</w:t>
      </w:r>
      <w:r w:rsidR="004E34E0" w:rsidRPr="004E34E0">
        <w:t>isible access of</w:t>
      </w:r>
      <w:r w:rsidR="004E34E0">
        <w:t xml:space="preserve">f </w:t>
      </w:r>
      <w:r w:rsidR="004E34E0" w:rsidRPr="004E34E0">
        <w:t>a main road or</w:t>
      </w:r>
      <w:r w:rsidR="009B161C">
        <w:t xml:space="preserve"> </w:t>
      </w:r>
      <w:r w:rsidR="00280716">
        <w:t>if access means you are</w:t>
      </w:r>
      <w:r w:rsidR="004E34E0" w:rsidRPr="004E34E0">
        <w:t xml:space="preserve"> only needing to travel short distances on a minor road there would be less </w:t>
      </w:r>
      <w:r w:rsidR="00CA690A">
        <w:t xml:space="preserve">need to </w:t>
      </w:r>
      <w:r w:rsidR="004E34E0" w:rsidRPr="004E34E0">
        <w:t xml:space="preserve">worry, but a new enterprise more than 500mtrs on a </w:t>
      </w:r>
      <w:r w:rsidR="004E34E0" w:rsidRPr="004E34E0">
        <w:lastRenderedPageBreak/>
        <w:t>narrow single track road m</w:t>
      </w:r>
      <w:r w:rsidR="0004605A">
        <w:t xml:space="preserve">ean </w:t>
      </w:r>
      <w:r w:rsidR="004E34E0" w:rsidRPr="004E34E0">
        <w:t xml:space="preserve">the highways </w:t>
      </w:r>
      <w:r w:rsidR="0004605A" w:rsidRPr="004E34E0">
        <w:t>authority</w:t>
      </w:r>
      <w:r w:rsidR="004E34E0" w:rsidRPr="004E34E0">
        <w:t xml:space="preserve"> </w:t>
      </w:r>
      <w:r w:rsidR="0004605A">
        <w:t xml:space="preserve">need </w:t>
      </w:r>
      <w:r w:rsidR="004E34E0" w:rsidRPr="004E34E0">
        <w:t>to add in passing points / layby’s so</w:t>
      </w:r>
      <w:r w:rsidR="0091156C">
        <w:t>,</w:t>
      </w:r>
      <w:r w:rsidR="004E34E0" w:rsidRPr="004E34E0">
        <w:t xml:space="preserve"> gain advice on this first</w:t>
      </w:r>
      <w:r w:rsidR="0004605A">
        <w:t xml:space="preserve">. </w:t>
      </w:r>
      <w:r w:rsidR="009863DC">
        <w:t>If you</w:t>
      </w:r>
      <w:r>
        <w:t xml:space="preserve"> are just going to be a hard-working family, cultivating land for food productio</w:t>
      </w:r>
      <w:r w:rsidR="0091156C">
        <w:t>n,</w:t>
      </w:r>
      <w:r>
        <w:t xml:space="preserve"> then you are likely to generate less traffic than if you plan on bringing in employees and volunteers to the site every day. If you intend to provide training and regular workshops as part of your current or </w:t>
      </w:r>
      <w:proofErr w:type="gramStart"/>
      <w:r>
        <w:t>future plans</w:t>
      </w:r>
      <w:proofErr w:type="gramEnd"/>
      <w:r>
        <w:t xml:space="preserve">, consider if the road network can cope with this extra traffic. Also consider if there is likely to be any major new development close by. Will the users or occupants of that development affect traffic to and from your site. Parking areas and new access points are likely to need separate permissions including planning and highways. </w:t>
      </w:r>
    </w:p>
    <w:p w14:paraId="70C568B2" w14:textId="611B1481" w:rsidR="005E28EE" w:rsidRDefault="005E28EE" w:rsidP="00EC5487">
      <w:pPr>
        <w:pStyle w:val="ListParagraph"/>
        <w:numPr>
          <w:ilvl w:val="0"/>
          <w:numId w:val="2"/>
        </w:numPr>
      </w:pPr>
      <w:r>
        <w:rPr>
          <w:b/>
          <w:bCs/>
        </w:rPr>
        <w:t>Access –</w:t>
      </w:r>
      <w:r>
        <w:t xml:space="preserve"> check that there are good access points to your proposed farming operation. </w:t>
      </w:r>
      <w:r w:rsidR="00B528CB">
        <w:t>Depending on what buildings you want to erect and what you want to use the site for</w:t>
      </w:r>
      <w:r w:rsidR="006443B6">
        <w:t>,</w:t>
      </w:r>
      <w:r w:rsidR="00B528CB">
        <w:t xml:space="preserve"> a field gate </w:t>
      </w:r>
      <w:r w:rsidR="00C028FA">
        <w:t xml:space="preserve">may not be enough to satisfy the </w:t>
      </w:r>
      <w:r w:rsidR="00913922">
        <w:t>p</w:t>
      </w:r>
      <w:r w:rsidR="00C028FA">
        <w:t xml:space="preserve">lanning and </w:t>
      </w:r>
      <w:r w:rsidR="00913922">
        <w:t>h</w:t>
      </w:r>
      <w:r w:rsidR="00C028FA">
        <w:t xml:space="preserve">ighways </w:t>
      </w:r>
      <w:r w:rsidR="00913922">
        <w:t>a</w:t>
      </w:r>
      <w:r w:rsidR="00C028FA">
        <w:t xml:space="preserve">uthorities. </w:t>
      </w:r>
      <w:r w:rsidR="00FB1648">
        <w:t>If you wanting to erect packing sheds, dwellings</w:t>
      </w:r>
      <w:r w:rsidR="00D2301E">
        <w:t xml:space="preserve"> and/or</w:t>
      </w:r>
      <w:r w:rsidR="00FB1648">
        <w:t xml:space="preserve"> buildings that house members of the public</w:t>
      </w:r>
      <w:r w:rsidR="00D2301E">
        <w:t xml:space="preserve">, </w:t>
      </w:r>
      <w:r w:rsidR="00C11EA1">
        <w:t>there will be a need to provide satisfactory information on access width, type of materials,</w:t>
      </w:r>
      <w:r w:rsidR="001A3A3A">
        <w:t xml:space="preserve"> gradient and level of vi</w:t>
      </w:r>
      <w:r w:rsidR="006443B6">
        <w:t>si</w:t>
      </w:r>
      <w:r w:rsidR="001A3A3A">
        <w:t xml:space="preserve">bility. Conditions are likely to be imposed asking for this detailed information </w:t>
      </w:r>
      <w:r w:rsidR="002C1ADB">
        <w:t xml:space="preserve">on any planning decision notice. Seek advice from a qualified highways engineer </w:t>
      </w:r>
      <w:r w:rsidR="00892BED">
        <w:t xml:space="preserve">and/ </w:t>
      </w:r>
      <w:r w:rsidR="002C1ADB">
        <w:t xml:space="preserve">or enquire to the local highway authority at your </w:t>
      </w:r>
      <w:r w:rsidR="00892BED">
        <w:t xml:space="preserve">County Council. </w:t>
      </w:r>
    </w:p>
    <w:p w14:paraId="1983F6C5" w14:textId="04715A14" w:rsidR="007011F9" w:rsidRPr="008E4398" w:rsidRDefault="007011F9" w:rsidP="00EC5487">
      <w:pPr>
        <w:pStyle w:val="ListParagraph"/>
        <w:numPr>
          <w:ilvl w:val="0"/>
          <w:numId w:val="2"/>
        </w:numPr>
        <w:rPr>
          <w:b/>
          <w:bCs/>
        </w:rPr>
      </w:pPr>
      <w:r w:rsidRPr="008E4398">
        <w:rPr>
          <w:b/>
          <w:bCs/>
        </w:rPr>
        <w:t xml:space="preserve">Utilities </w:t>
      </w:r>
      <w:r w:rsidRPr="008E4398">
        <w:t xml:space="preserve">– </w:t>
      </w:r>
      <w:r w:rsidR="00502DF8">
        <w:t xml:space="preserve">The </w:t>
      </w:r>
      <w:r w:rsidR="001D3A90">
        <w:t>principal</w:t>
      </w:r>
      <w:r w:rsidR="00502DF8">
        <w:t xml:space="preserve"> thing to say here is that the need for additional utilities (electricity</w:t>
      </w:r>
      <w:r w:rsidR="008A1DAC">
        <w:t>/gas/water</w:t>
      </w:r>
      <w:r w:rsidR="000105D1">
        <w:t>/sewers</w:t>
      </w:r>
      <w:r w:rsidR="008A1DAC">
        <w:t xml:space="preserve">) </w:t>
      </w:r>
      <w:r w:rsidR="00AF134E">
        <w:t>are</w:t>
      </w:r>
      <w:r w:rsidR="008A1DAC">
        <w:t xml:space="preserve"> </w:t>
      </w:r>
      <w:r w:rsidRPr="008E4398">
        <w:t>expensive</w:t>
      </w:r>
      <w:r w:rsidR="008A1DAC">
        <w:t>, complicated</w:t>
      </w:r>
      <w:r w:rsidRPr="008E4398">
        <w:t xml:space="preserve"> and time consuming to install with lots of legislation</w:t>
      </w:r>
      <w:r w:rsidR="00F6036A" w:rsidRPr="008E4398">
        <w:t>.</w:t>
      </w:r>
      <w:r w:rsidRPr="008E4398">
        <w:rPr>
          <w:b/>
          <w:bCs/>
        </w:rPr>
        <w:t xml:space="preserve"> </w:t>
      </w:r>
      <w:r w:rsidR="0071693B">
        <w:t xml:space="preserve">Thoroughly investigate what utilities supply the proposed site and </w:t>
      </w:r>
      <w:r w:rsidR="00CE4F64">
        <w:t>to what location</w:t>
      </w:r>
      <w:r w:rsidR="00C42AC4">
        <w:t xml:space="preserve"> on the site</w:t>
      </w:r>
      <w:r w:rsidR="00CE4F64">
        <w:t>.</w:t>
      </w:r>
      <w:r w:rsidR="008A49CD">
        <w:t xml:space="preserve"> </w:t>
      </w:r>
      <w:hyperlink r:id="rId25" w:history="1">
        <w:r w:rsidR="008A49CD" w:rsidRPr="00D01A8F">
          <w:rPr>
            <w:rStyle w:val="Hyperlink"/>
          </w:rPr>
          <w:t>Data map Wales</w:t>
        </w:r>
      </w:hyperlink>
      <w:r w:rsidR="008A49CD">
        <w:t xml:space="preserve"> holds information on </w:t>
      </w:r>
      <w:r w:rsidR="004F6AAD">
        <w:t xml:space="preserve">electricity </w:t>
      </w:r>
      <w:r w:rsidR="0037017A">
        <w:t xml:space="preserve">overheads and </w:t>
      </w:r>
      <w:proofErr w:type="spellStart"/>
      <w:r w:rsidR="0037017A">
        <w:t>Dwr</w:t>
      </w:r>
      <w:proofErr w:type="spellEnd"/>
      <w:r w:rsidR="0037017A">
        <w:t xml:space="preserve"> Cymru holds information on </w:t>
      </w:r>
      <w:hyperlink r:id="rId26" w:history="1">
        <w:r w:rsidR="000817A5" w:rsidRPr="000817A5">
          <w:rPr>
            <w:rStyle w:val="Hyperlink"/>
          </w:rPr>
          <w:t xml:space="preserve">public </w:t>
        </w:r>
        <w:r w:rsidR="0037017A" w:rsidRPr="000817A5">
          <w:rPr>
            <w:rStyle w:val="Hyperlink"/>
          </w:rPr>
          <w:t xml:space="preserve">sewers and </w:t>
        </w:r>
        <w:r w:rsidR="000817A5" w:rsidRPr="000817A5">
          <w:rPr>
            <w:rStyle w:val="Hyperlink"/>
          </w:rPr>
          <w:t>mains water</w:t>
        </w:r>
        <w:r w:rsidR="000817A5">
          <w:rPr>
            <w:rStyle w:val="Hyperlink"/>
          </w:rPr>
          <w:t>.</w:t>
        </w:r>
        <w:r w:rsidR="00D01A8F" w:rsidRPr="000817A5">
          <w:rPr>
            <w:rStyle w:val="Hyperlink"/>
          </w:rPr>
          <w:t xml:space="preserve"> </w:t>
        </w:r>
      </w:hyperlink>
      <w:r w:rsidR="00CE4F64">
        <w:t xml:space="preserve"> If you need to heat a polytunnel</w:t>
      </w:r>
      <w:r w:rsidR="003C7DF2">
        <w:t>,</w:t>
      </w:r>
      <w:r w:rsidR="00CE4F64">
        <w:t xml:space="preserve"> you will want </w:t>
      </w:r>
      <w:r w:rsidR="001242B5">
        <w:t xml:space="preserve">to </w:t>
      </w:r>
      <w:r w:rsidR="00E452F5">
        <w:t>check,</w:t>
      </w:r>
      <w:r w:rsidR="001242B5">
        <w:t xml:space="preserve"> there is </w:t>
      </w:r>
      <w:r w:rsidR="00CE4F64">
        <w:t>an electricity source close by</w:t>
      </w:r>
      <w:r w:rsidR="006D7998">
        <w:t xml:space="preserve">. This information then needs to be combined with </w:t>
      </w:r>
      <w:r w:rsidR="00660FDA">
        <w:t>amount of sunshine</w:t>
      </w:r>
      <w:r w:rsidR="00E452F5">
        <w:t xml:space="preserve"> to the polytunnel, </w:t>
      </w:r>
      <w:r w:rsidR="00033425">
        <w:t>tree</w:t>
      </w:r>
      <w:r w:rsidR="00100504">
        <w:t xml:space="preserve"> shadowing, </w:t>
      </w:r>
      <w:r w:rsidR="00033425">
        <w:t>potential</w:t>
      </w:r>
      <w:r w:rsidR="00660FDA">
        <w:t xml:space="preserve"> for flooding and wind</w:t>
      </w:r>
      <w:r w:rsidR="00100504">
        <w:t>,</w:t>
      </w:r>
      <w:r w:rsidR="00660FDA">
        <w:t xml:space="preserve"> </w:t>
      </w:r>
      <w:r w:rsidR="00D01A8F">
        <w:t>as well as</w:t>
      </w:r>
      <w:r w:rsidR="00660FDA">
        <w:t xml:space="preserve"> impact in the landscape. </w:t>
      </w:r>
      <w:r w:rsidR="00534C2D">
        <w:t>The Planning authority will want to see that</w:t>
      </w:r>
      <w:r w:rsidR="00033425">
        <w:t xml:space="preserve"> any structure is located with minimal impact to the </w:t>
      </w:r>
      <w:proofErr w:type="gramStart"/>
      <w:r w:rsidR="00033425">
        <w:t>landscape</w:t>
      </w:r>
      <w:proofErr w:type="gramEnd"/>
      <w:r w:rsidR="005B4A48">
        <w:t xml:space="preserve"> but they will also ask you to provide</w:t>
      </w:r>
      <w:r w:rsidR="008A49CD">
        <w:t xml:space="preserve">. </w:t>
      </w:r>
    </w:p>
    <w:p w14:paraId="4DCC9E39" w14:textId="26AA20EC" w:rsidR="001E1E48" w:rsidRPr="001E1E48" w:rsidRDefault="301AFFBD" w:rsidP="001E1E48">
      <w:pPr>
        <w:pStyle w:val="ListParagraph"/>
        <w:numPr>
          <w:ilvl w:val="0"/>
          <w:numId w:val="2"/>
        </w:numPr>
      </w:pPr>
      <w:r w:rsidRPr="2703799C">
        <w:rPr>
          <w:b/>
          <w:bCs/>
        </w:rPr>
        <w:t>Proximity</w:t>
      </w:r>
      <w:r w:rsidR="29C7F010" w:rsidRPr="2703799C">
        <w:rPr>
          <w:b/>
          <w:bCs/>
        </w:rPr>
        <w:t xml:space="preserve"> to existing </w:t>
      </w:r>
      <w:r w:rsidR="4BBAB227" w:rsidRPr="00EC5487">
        <w:rPr>
          <w:b/>
          <w:bCs/>
        </w:rPr>
        <w:t>development</w:t>
      </w:r>
      <w:r w:rsidR="29C7F010">
        <w:t>–</w:t>
      </w:r>
      <w:r w:rsidR="00AE21FB" w:rsidRPr="00AE21FB">
        <w:t xml:space="preserve"> </w:t>
      </w:r>
      <w:r w:rsidR="00AE21FB">
        <w:t>First and foremost, planning policy generally asks for new structures to be ‘well related’ to existing buildings. A</w:t>
      </w:r>
      <w:r w:rsidR="018A041B">
        <w:t>part from needing a good catchment area for your products</w:t>
      </w:r>
      <w:r w:rsidR="29C7F010">
        <w:t>,</w:t>
      </w:r>
      <w:r w:rsidR="018A041B">
        <w:t xml:space="preserve"> you also need to try </w:t>
      </w:r>
      <w:r w:rsidR="006F53F5">
        <w:t>acquiring</w:t>
      </w:r>
      <w:r w:rsidR="00AE21FB">
        <w:t xml:space="preserve"> land</w:t>
      </w:r>
      <w:r w:rsidR="007F32E0">
        <w:t xml:space="preserve">, ‘closely related’ </w:t>
      </w:r>
      <w:r w:rsidR="018A041B">
        <w:t>to a town or village</w:t>
      </w:r>
      <w:r w:rsidR="00925893">
        <w:t xml:space="preserve">. </w:t>
      </w:r>
      <w:r w:rsidR="006F53F5">
        <w:t>So,</w:t>
      </w:r>
      <w:r w:rsidR="001E1E48">
        <w:t xml:space="preserve"> </w:t>
      </w:r>
      <w:r w:rsidR="000C388B">
        <w:t xml:space="preserve">check if there </w:t>
      </w:r>
      <w:r w:rsidR="001E1E48" w:rsidRPr="001E1E48">
        <w:t xml:space="preserve">are </w:t>
      </w:r>
      <w:proofErr w:type="gramStart"/>
      <w:r w:rsidR="001E1E48" w:rsidRPr="001E1E48">
        <w:t>there</w:t>
      </w:r>
      <w:proofErr w:type="gramEnd"/>
      <w:r w:rsidR="001E1E48" w:rsidRPr="001E1E48">
        <w:t xml:space="preserve"> building</w:t>
      </w:r>
      <w:r w:rsidR="000C388B">
        <w:t>s on the land close by</w:t>
      </w:r>
      <w:r w:rsidR="006F53F5">
        <w:t>,</w:t>
      </w:r>
      <w:r w:rsidR="001E1E48" w:rsidRPr="001E1E48">
        <w:t xml:space="preserve"> </w:t>
      </w:r>
      <w:r w:rsidR="000C388B">
        <w:t xml:space="preserve">which might provide a good marker for where future development </w:t>
      </w:r>
      <w:r w:rsidR="00653EAC">
        <w:t>should be sited</w:t>
      </w:r>
      <w:r w:rsidR="006F53F5">
        <w:t>,</w:t>
      </w:r>
      <w:r w:rsidR="00653EAC">
        <w:t xml:space="preserve"> if they are to </w:t>
      </w:r>
      <w:r w:rsidR="006F53F5">
        <w:t xml:space="preserve">be </w:t>
      </w:r>
      <w:r w:rsidR="00653EAC">
        <w:t>acceptable in planning terms. If the site is very remote away from other buildings</w:t>
      </w:r>
      <w:r w:rsidR="00CF665A">
        <w:t>,</w:t>
      </w:r>
      <w:r w:rsidR="00653EAC">
        <w:t xml:space="preserve"> gaining planning permission will be </w:t>
      </w:r>
      <w:r w:rsidR="00CC10FD">
        <w:t xml:space="preserve">a bit more of a challenge and very clear justification </w:t>
      </w:r>
      <w:r w:rsidR="00CF665A">
        <w:t>for its essential nature</w:t>
      </w:r>
      <w:r w:rsidR="006F53F5">
        <w:t xml:space="preserve"> and landscape impact,</w:t>
      </w:r>
      <w:r w:rsidR="00CF665A">
        <w:t xml:space="preserve"> </w:t>
      </w:r>
      <w:r w:rsidR="00CC10FD">
        <w:t xml:space="preserve">will be needed to accompany any planning application. </w:t>
      </w:r>
    </w:p>
    <w:p w14:paraId="21A993C9" w14:textId="32FA3496" w:rsidR="00824855" w:rsidRPr="0005028B" w:rsidRDefault="00824855" w:rsidP="00824855">
      <w:pPr>
        <w:pStyle w:val="ListParagraph"/>
        <w:numPr>
          <w:ilvl w:val="0"/>
          <w:numId w:val="3"/>
        </w:numPr>
        <w:rPr>
          <w:b/>
          <w:bCs/>
        </w:rPr>
      </w:pPr>
      <w:r>
        <w:rPr>
          <w:b/>
          <w:bCs/>
        </w:rPr>
        <w:lastRenderedPageBreak/>
        <w:t>Biodiversity Survey</w:t>
      </w:r>
      <w:r w:rsidR="0005028B">
        <w:rPr>
          <w:b/>
          <w:bCs/>
        </w:rPr>
        <w:t xml:space="preserve"> </w:t>
      </w:r>
      <w:r>
        <w:rPr>
          <w:b/>
          <w:bCs/>
        </w:rPr>
        <w:t xml:space="preserve">– </w:t>
      </w:r>
      <w:r w:rsidR="00317822" w:rsidRPr="00281AF6">
        <w:t>Protected species in Wales are strictly managed by </w:t>
      </w:r>
      <w:hyperlink r:id="rId27" w:tgtFrame="_blank" w:history="1">
        <w:r w:rsidR="00317822" w:rsidRPr="00281AF6">
          <w:rPr>
            <w:rStyle w:val="Hyperlink"/>
          </w:rPr>
          <w:t>Natural Resources Wales</w:t>
        </w:r>
      </w:hyperlink>
      <w:r w:rsidR="00317822" w:rsidRPr="00281AF6">
        <w:t> under the Conservation of Habitats and Species Regulations 2017 and the Wildlife &amp; Countryside Act 1981. Key protected animals include all bat species, great crested newts, otters, dormice, badgers, and certain reptiles like adders and slow worms</w:t>
      </w:r>
      <w:r w:rsidR="00317822">
        <w:t xml:space="preserve">. </w:t>
      </w:r>
      <w:r>
        <w:t xml:space="preserve">You will need to </w:t>
      </w:r>
      <w:r w:rsidR="00AB28D3">
        <w:t xml:space="preserve">need to be mindful of any potentially protected species on </w:t>
      </w:r>
      <w:r w:rsidR="00970F25">
        <w:t>a prospective site</w:t>
      </w:r>
      <w:r>
        <w:t xml:space="preserve">. </w:t>
      </w:r>
      <w:r w:rsidR="00250567">
        <w:t>Initially</w:t>
      </w:r>
      <w:r w:rsidR="006F53F5">
        <w:t>,</w:t>
      </w:r>
      <w:r w:rsidR="00250567">
        <w:t xml:space="preserve"> carry out a desktop </w:t>
      </w:r>
      <w:r w:rsidR="00507DC9">
        <w:t xml:space="preserve">search of information. Your </w:t>
      </w:r>
      <w:hyperlink r:id="rId28" w:history="1">
        <w:r w:rsidR="00507DC9" w:rsidRPr="006E3C7D">
          <w:rPr>
            <w:rStyle w:val="Hyperlink"/>
          </w:rPr>
          <w:t>local records centre</w:t>
        </w:r>
      </w:hyperlink>
      <w:r w:rsidR="00507DC9">
        <w:t xml:space="preserve"> </w:t>
      </w:r>
      <w:r w:rsidR="006E3C7D">
        <w:t>will have records on this.</w:t>
      </w:r>
      <w:r w:rsidR="006E3742">
        <w:t xml:space="preserve"> It is possible to pay for a search of a 1km area. </w:t>
      </w:r>
      <w:r w:rsidR="006E3C7D">
        <w:t xml:space="preserve"> </w:t>
      </w:r>
      <w:r w:rsidR="006E3C7D" w:rsidRPr="006E3C7D">
        <w:t xml:space="preserve">Before going to the expense </w:t>
      </w:r>
      <w:r w:rsidR="00317822" w:rsidRPr="006E3C7D">
        <w:t xml:space="preserve">of </w:t>
      </w:r>
      <w:r w:rsidR="00317822">
        <w:t>commissioning</w:t>
      </w:r>
      <w:r w:rsidR="00427358">
        <w:t xml:space="preserve"> </w:t>
      </w:r>
      <w:r w:rsidR="000E71BD">
        <w:t xml:space="preserve">a biodiversity or ecological </w:t>
      </w:r>
      <w:r w:rsidR="006E3742">
        <w:t xml:space="preserve">consultant, you could also </w:t>
      </w:r>
      <w:r w:rsidR="006E3C7D" w:rsidRPr="006E3C7D">
        <w:t>try to find out if any surveys have been carried out on the site before</w:t>
      </w:r>
      <w:r w:rsidR="00317822">
        <w:t xml:space="preserve"> (a search of the planning application history of the site may show this). You should also a</w:t>
      </w:r>
      <w:r w:rsidR="006E3C7D" w:rsidRPr="006E3C7D">
        <w:t xml:space="preserve">sk the landowner </w:t>
      </w:r>
      <w:r w:rsidR="00317822">
        <w:t>and</w:t>
      </w:r>
      <w:r w:rsidR="006E3C7D" w:rsidRPr="006E3C7D">
        <w:t xml:space="preserve"> adjacent landowners if they are aware of any protected species. </w:t>
      </w:r>
      <w:r w:rsidRPr="003507D4">
        <w:t>A Preliminary Ecological Appraisal (PEA) is an initial, high-level assessment of a development site's biodiversity, used to identify potential ecological constraints, such as protected species or habitats, early in the planning process.</w:t>
      </w:r>
      <w:r>
        <w:t xml:space="preserve"> This </w:t>
      </w:r>
      <w:r w:rsidR="007548F6">
        <w:t>a</w:t>
      </w:r>
      <w:r>
        <w:t>ppraisal must be carried out by a qualified professional and submitted accompanying a planning application for new development. It is worth noting that certain surveys need to be carried out at certain times of year, so this needs to be planned</w:t>
      </w:r>
      <w:r w:rsidR="00C727EA">
        <w:t>,</w:t>
      </w:r>
      <w:r>
        <w:t xml:space="preserve"> in advance. Having a water source on site may be an asset</w:t>
      </w:r>
      <w:r w:rsidR="00317822">
        <w:t>,</w:t>
      </w:r>
      <w:r>
        <w:t xml:space="preserve"> but it may also mean </w:t>
      </w:r>
      <w:r w:rsidR="00654113">
        <w:t xml:space="preserve">a </w:t>
      </w:r>
      <w:r>
        <w:t>greater likelihood of protected species</w:t>
      </w:r>
      <w:r w:rsidR="00970F25">
        <w:t xml:space="preserve"> </w:t>
      </w:r>
      <w:r w:rsidR="008C0B83">
        <w:t xml:space="preserve">which could curtail or alter what </w:t>
      </w:r>
      <w:r w:rsidR="006E3742">
        <w:t xml:space="preserve">development can go on site. </w:t>
      </w:r>
      <w:r w:rsidR="008C0B83">
        <w:t xml:space="preserve"> </w:t>
      </w:r>
      <w:r>
        <w:t xml:space="preserve"> </w:t>
      </w:r>
    </w:p>
    <w:p w14:paraId="0FC17065" w14:textId="347CA2BE" w:rsidR="0005028B" w:rsidRPr="0005028B" w:rsidRDefault="0005028B" w:rsidP="0005028B">
      <w:pPr>
        <w:pStyle w:val="ListParagraph"/>
        <w:numPr>
          <w:ilvl w:val="0"/>
          <w:numId w:val="3"/>
        </w:numPr>
        <w:rPr>
          <w:b/>
          <w:bCs/>
        </w:rPr>
      </w:pPr>
      <w:r>
        <w:rPr>
          <w:b/>
          <w:bCs/>
        </w:rPr>
        <w:t xml:space="preserve">Protections or Restrictions on the land – </w:t>
      </w:r>
      <w:r w:rsidR="002B1338" w:rsidRPr="002B1338">
        <w:t xml:space="preserve">Check </w:t>
      </w:r>
      <w:hyperlink r:id="rId29" w:history="1">
        <w:r w:rsidR="002B1338" w:rsidRPr="00160018">
          <w:rPr>
            <w:rStyle w:val="Hyperlink"/>
          </w:rPr>
          <w:t>Data Map Wales</w:t>
        </w:r>
      </w:hyperlink>
      <w:r w:rsidR="002B1338" w:rsidRPr="002B1338">
        <w:t xml:space="preserve"> for any designations or constraints</w:t>
      </w:r>
      <w:r w:rsidR="002B1338">
        <w:rPr>
          <w:b/>
          <w:bCs/>
        </w:rPr>
        <w:t>.</w:t>
      </w:r>
      <w:r w:rsidR="002851A2">
        <w:rPr>
          <w:b/>
          <w:bCs/>
        </w:rPr>
        <w:t xml:space="preserve"> </w:t>
      </w:r>
      <w:r w:rsidR="002851A2" w:rsidRPr="00D801E8">
        <w:t xml:space="preserve">It is possible to search for an array of </w:t>
      </w:r>
      <w:r w:rsidR="00D801E8" w:rsidRPr="00D801E8">
        <w:t xml:space="preserve">information </w:t>
      </w:r>
      <w:r w:rsidR="00C93A27">
        <w:t xml:space="preserve">here, </w:t>
      </w:r>
      <w:r w:rsidR="00D801E8" w:rsidRPr="00D801E8">
        <w:t xml:space="preserve">such as </w:t>
      </w:r>
      <w:proofErr w:type="spellStart"/>
      <w:r w:rsidR="00D801E8" w:rsidRPr="00D801E8">
        <w:t>SSSis</w:t>
      </w:r>
      <w:proofErr w:type="spellEnd"/>
      <w:r w:rsidR="00D801E8" w:rsidRPr="00D801E8">
        <w:t xml:space="preserve"> and Local Nature Reserves.</w:t>
      </w:r>
      <w:r w:rsidR="00D801E8">
        <w:rPr>
          <w:b/>
          <w:bCs/>
        </w:rPr>
        <w:t xml:space="preserve"> </w:t>
      </w:r>
      <w:r w:rsidR="003C647F" w:rsidRPr="003C647F">
        <w:t>Furthermore,</w:t>
      </w:r>
      <w:r w:rsidR="00C93A27" w:rsidRPr="003C647F">
        <w:t xml:space="preserve"> you will need to check if the</w:t>
      </w:r>
      <w:r>
        <w:t xml:space="preserve"> site </w:t>
      </w:r>
      <w:r w:rsidR="003C647F">
        <w:t xml:space="preserve">is </w:t>
      </w:r>
      <w:r>
        <w:t>in a national park or area of outstanding natural beauty</w:t>
      </w:r>
      <w:r w:rsidR="003C647F">
        <w:t>.</w:t>
      </w:r>
      <w:r>
        <w:t xml:space="preserve"> Is the site in an area where minerals underground have been safeguarded as a future resource?</w:t>
      </w:r>
      <w:r w:rsidR="00FC1C94">
        <w:t xml:space="preserve"> The </w:t>
      </w:r>
      <w:hyperlink r:id="rId30" w:history="1">
        <w:r w:rsidR="005E6393" w:rsidRPr="005E6393">
          <w:rPr>
            <w:rStyle w:val="Hyperlink"/>
          </w:rPr>
          <w:t>Aggregate</w:t>
        </w:r>
        <w:r w:rsidR="00FC1C94" w:rsidRPr="005E6393">
          <w:rPr>
            <w:rStyle w:val="Hyperlink"/>
          </w:rPr>
          <w:t xml:space="preserve"> </w:t>
        </w:r>
        <w:r w:rsidR="005E6393" w:rsidRPr="005E6393">
          <w:rPr>
            <w:rStyle w:val="Hyperlink"/>
          </w:rPr>
          <w:t>Resource Maps</w:t>
        </w:r>
      </w:hyperlink>
      <w:r w:rsidR="005E6393">
        <w:t xml:space="preserve"> on Data Map Wales will help find this out. </w:t>
      </w:r>
      <w:r>
        <w:t xml:space="preserve"> Is there a </w:t>
      </w:r>
      <w:hyperlink r:id="rId31" w:history="1">
        <w:r w:rsidRPr="00EC7531">
          <w:rPr>
            <w:rStyle w:val="Hyperlink"/>
          </w:rPr>
          <w:t>listed building or ancient monument</w:t>
        </w:r>
      </w:hyperlink>
      <w:r>
        <w:t xml:space="preserve"> on site or nearby? All these things will mean additional factors need to be considered. These things will affect the potential location of development, construction methods and types of materials that need to be used. </w:t>
      </w:r>
    </w:p>
    <w:p w14:paraId="2D758022" w14:textId="25A50554" w:rsidR="0005028B" w:rsidRPr="0005028B" w:rsidRDefault="0005028B" w:rsidP="0005028B">
      <w:pPr>
        <w:pStyle w:val="Heading1"/>
      </w:pPr>
      <w:bookmarkStart w:id="2" w:name="_Are_the_local"/>
      <w:bookmarkEnd w:id="2"/>
      <w:r w:rsidRPr="0005028B">
        <w:t>Are the local planning conditions favourable to your proposed development?</w:t>
      </w:r>
    </w:p>
    <w:p w14:paraId="78D50573" w14:textId="22A3D476" w:rsidR="00FE382D" w:rsidRPr="009943CB" w:rsidRDefault="00F16D1B" w:rsidP="00C47A24">
      <w:pPr>
        <w:pStyle w:val="ListParagraph"/>
        <w:numPr>
          <w:ilvl w:val="0"/>
          <w:numId w:val="3"/>
        </w:numPr>
        <w:rPr>
          <w:b/>
          <w:bCs/>
        </w:rPr>
      </w:pPr>
      <w:r>
        <w:rPr>
          <w:b/>
          <w:bCs/>
        </w:rPr>
        <w:t>Not all d</w:t>
      </w:r>
      <w:r w:rsidR="00FE382D" w:rsidRPr="00FE382D">
        <w:rPr>
          <w:b/>
          <w:bCs/>
        </w:rPr>
        <w:t>evelopment need</w:t>
      </w:r>
      <w:r>
        <w:rPr>
          <w:b/>
          <w:bCs/>
        </w:rPr>
        <w:t>s</w:t>
      </w:r>
      <w:r w:rsidR="00FE382D" w:rsidRPr="00FE382D">
        <w:rPr>
          <w:b/>
          <w:bCs/>
        </w:rPr>
        <w:t xml:space="preserve"> planning permission</w:t>
      </w:r>
      <w:r w:rsidR="00FE382D">
        <w:rPr>
          <w:b/>
          <w:bCs/>
        </w:rPr>
        <w:t xml:space="preserve">. </w:t>
      </w:r>
      <w:r w:rsidR="00FE382D">
        <w:t>In Wales</w:t>
      </w:r>
      <w:r w:rsidR="00B465B7">
        <w:t>,</w:t>
      </w:r>
      <w:r w:rsidR="00FE382D">
        <w:t xml:space="preserve"> only farms over 5 hectares (12.4 acres) have permitted development rights to build NEW structures</w:t>
      </w:r>
      <w:r w:rsidR="00CC64B7">
        <w:t xml:space="preserve"> (as </w:t>
      </w:r>
      <w:r w:rsidR="00C70956">
        <w:t>of</w:t>
      </w:r>
      <w:r w:rsidR="00CC64B7">
        <w:t xml:space="preserve"> March 2026)</w:t>
      </w:r>
      <w:r w:rsidR="00FE382D">
        <w:t>. M</w:t>
      </w:r>
      <w:r w:rsidR="00B465B7">
        <w:t>any</w:t>
      </w:r>
      <w:r w:rsidR="00DC7244">
        <w:t xml:space="preserve"> </w:t>
      </w:r>
      <w:r w:rsidR="00FE382D">
        <w:t>horticultural farms are smaller than 5 hectares and therefore</w:t>
      </w:r>
      <w:r w:rsidR="00B465B7">
        <w:t>,</w:t>
      </w:r>
      <w:r w:rsidR="00FE382D">
        <w:t xml:space="preserve"> find that they need planning permission for nearly all new development. </w:t>
      </w:r>
      <w:r w:rsidR="00B465B7">
        <w:t xml:space="preserve">Refer to </w:t>
      </w:r>
      <w:r w:rsidR="00FE382D">
        <w:t xml:space="preserve">the Social Farms &amp; Gardens </w:t>
      </w:r>
      <w:r w:rsidR="0090497A">
        <w:t>resource</w:t>
      </w:r>
      <w:r w:rsidR="00FE382D">
        <w:t xml:space="preserve"> on what needs permission. </w:t>
      </w:r>
      <w:hyperlink r:id="rId32" w:history="1">
        <w:r w:rsidR="009E6178" w:rsidRPr="0090497A">
          <w:rPr>
            <w:rStyle w:val="Hyperlink"/>
          </w:rPr>
          <w:t>Link</w:t>
        </w:r>
        <w:r w:rsidR="0090497A" w:rsidRPr="0090497A">
          <w:rPr>
            <w:rStyle w:val="Hyperlink"/>
          </w:rPr>
          <w:t xml:space="preserve"> here</w:t>
        </w:r>
      </w:hyperlink>
      <w:r w:rsidR="0090497A">
        <w:t>.</w:t>
      </w:r>
    </w:p>
    <w:p w14:paraId="51ABDB19" w14:textId="6C0E23B3" w:rsidR="00F6036A" w:rsidRPr="00F6036A" w:rsidRDefault="009943CB" w:rsidP="00F6036A">
      <w:pPr>
        <w:pStyle w:val="ListParagraph"/>
        <w:numPr>
          <w:ilvl w:val="0"/>
          <w:numId w:val="3"/>
        </w:numPr>
        <w:rPr>
          <w:b/>
          <w:bCs/>
        </w:rPr>
      </w:pPr>
      <w:r>
        <w:rPr>
          <w:b/>
          <w:bCs/>
        </w:rPr>
        <w:lastRenderedPageBreak/>
        <w:t>Aligning with the Local Development Plan</w:t>
      </w:r>
      <w:r>
        <w:t xml:space="preserve"> – The location of your proposed farm will be subject to allocations and constraints in the local development plan. A quick way of finding out what </w:t>
      </w:r>
      <w:r w:rsidR="00C70956">
        <w:t xml:space="preserve">local </w:t>
      </w:r>
      <w:r>
        <w:t xml:space="preserve">policies and constraints apply to new development in the area is to look up previously approved or refused planning applications close by to your site. Most local planning authorities have a search function on their website which allows you to search for planning applications by ward area or type of development. </w:t>
      </w:r>
      <w:hyperlink r:id="rId33" w:anchor=":~:text=An%20officer%20report%20for%20a%20planning%20application,recommendation**%20*%20**Conditions%20or%20reasons%20for%20refusal**" w:history="1">
        <w:r w:rsidRPr="003A2A25">
          <w:rPr>
            <w:rStyle w:val="Hyperlink"/>
          </w:rPr>
          <w:t>The officer or planning committee report</w:t>
        </w:r>
      </w:hyperlink>
      <w:r>
        <w:t xml:space="preserve"> should be available for a recently approved building or use. So, if you can see a newish looking barn or even a house extension close by, try to find the officer report for it under the planning applications search section of the Council’s website. The report will list all the policies that apply (based on its location and type). It will also provide an assessment of the developments compliance with the policies and constraints that apply in that location. Another method of finding this out is by looking on the Councils website for the </w:t>
      </w:r>
      <w:r w:rsidR="00BA588D">
        <w:t>L</w:t>
      </w:r>
      <w:r>
        <w:t xml:space="preserve">ocal </w:t>
      </w:r>
      <w:r w:rsidR="00BA588D">
        <w:t>D</w:t>
      </w:r>
      <w:r>
        <w:t xml:space="preserve">evelopment </w:t>
      </w:r>
      <w:r w:rsidR="00BA588D">
        <w:t>P</w:t>
      </w:r>
      <w:r>
        <w:t>lan proposals and constraints maps. Some councils have interactive maps, which make searching a lot easier</w:t>
      </w:r>
      <w:r w:rsidR="00BA588D">
        <w:t>,</w:t>
      </w:r>
      <w:r>
        <w:t xml:space="preserve"> as the policies come up when you click on a location. You then need to look at the </w:t>
      </w:r>
      <w:r w:rsidR="00BA588D">
        <w:t>W</w:t>
      </w:r>
      <w:r>
        <w:t xml:space="preserve">ritten </w:t>
      </w:r>
      <w:r w:rsidR="00BA588D">
        <w:t>S</w:t>
      </w:r>
      <w:r>
        <w:t xml:space="preserve">tatement part of the latest local development plan to get the detail on that policy and what it might mean for any potential new structures or uses (Agriculture is not a ‘use’ as such as it is precluded from the meaning of development in the town and country planning acts but there may be policies on farm diversification. </w:t>
      </w:r>
      <w:hyperlink r:id="rId34" w:history="1">
        <w:r w:rsidRPr="00BF05F4">
          <w:rPr>
            <w:rStyle w:val="Hyperlink"/>
          </w:rPr>
          <w:t>Planning Policy Wales</w:t>
        </w:r>
      </w:hyperlink>
      <w:r>
        <w:t xml:space="preserve"> has always advised that development in the countryside should be strictly controlled.  You will need to fully justify your proposed development or use against these policies and show that the development you are proposing is essential for your farming operation. Remember</w:t>
      </w:r>
      <w:r w:rsidR="00B90BBD">
        <w:t>,</w:t>
      </w:r>
      <w:r>
        <w:t xml:space="preserve"> planning authorities may be less familiar with smaller horticultural farming operations so</w:t>
      </w:r>
      <w:r w:rsidR="00B90BBD">
        <w:t>,</w:t>
      </w:r>
      <w:r>
        <w:t xml:space="preserve"> be prepared to provide information around income and routes to market in advance.  Of course, the easiest way of finding out what policies and constraints apply to your site is to contact Social Farms &amp; Gardens’ Community Land Advisory Service Cymru who can support you to do this. </w:t>
      </w:r>
    </w:p>
    <w:p w14:paraId="01AA1C09" w14:textId="56EE082D" w:rsidR="009943CB" w:rsidRPr="009943CB" w:rsidRDefault="00F6036A" w:rsidP="009943CB">
      <w:pPr>
        <w:pStyle w:val="ListParagraph"/>
        <w:numPr>
          <w:ilvl w:val="0"/>
          <w:numId w:val="3"/>
        </w:numPr>
      </w:pPr>
      <w:r w:rsidRPr="00F6036A">
        <w:rPr>
          <w:b/>
          <w:bCs/>
          <w:szCs w:val="24"/>
        </w:rPr>
        <w:t xml:space="preserve">Proximity to new developments </w:t>
      </w:r>
      <w:r w:rsidRPr="00F6036A">
        <w:rPr>
          <w:b/>
          <w:bCs/>
        </w:rPr>
        <w:t xml:space="preserve">- </w:t>
      </w:r>
      <w:r w:rsidR="009943CB">
        <w:t xml:space="preserve">A new housing development bringing 200 new houses to an area can be a precursor for a whole ripe new catchment for your business. Find out where significant expansion is proposed. This will be in the local press, but the main source of such information will be the </w:t>
      </w:r>
      <w:hyperlink r:id="rId35" w:history="1">
        <w:r w:rsidR="009943CB" w:rsidRPr="2703799C">
          <w:rPr>
            <w:rStyle w:val="Hyperlink"/>
          </w:rPr>
          <w:t>Local Development Plan</w:t>
        </w:r>
      </w:hyperlink>
      <w:r w:rsidR="009943CB">
        <w:t xml:space="preserve"> or the</w:t>
      </w:r>
      <w:r w:rsidR="009D0DAA">
        <w:t xml:space="preserve"> </w:t>
      </w:r>
      <w:r w:rsidR="009943CB">
        <w:t>strategic development plan</w:t>
      </w:r>
      <w:r w:rsidR="009D0DAA">
        <w:t xml:space="preserve"> which </w:t>
      </w:r>
      <w:r w:rsidR="00B10AD8">
        <w:t xml:space="preserve">local authorities have to join forces with neighbouring authorities on. As at March 2026 many are only in the very early stages of compiling these documents. </w:t>
      </w:r>
      <w:r w:rsidR="009943CB">
        <w:t xml:space="preserve">  There is a big housing need in nearly every part of the UK. It makes sense to follow the growth. Developers can also be very useful for upcycling materials, providing donations (from timber to IBCs), borrowing machinery or fulfilling their corporate social responsibilities.  They could also of course, provide complimentary growing </w:t>
      </w:r>
      <w:r w:rsidR="009943CB">
        <w:lastRenderedPageBreak/>
        <w:t xml:space="preserve">space as part of their development schemes, but housebuilders may also be developing large sites over 20+ years. Could there be a field you could use while a phased development is ongoing? Some fields are left vacant for many years before a single house is built on it. Perhaps you could strike up a conversation with the developer? </w:t>
      </w:r>
    </w:p>
    <w:p w14:paraId="25BC511C" w14:textId="52869B82" w:rsidR="00CE64A7" w:rsidRPr="00AC64D9" w:rsidRDefault="00CE64A7" w:rsidP="00C47A24">
      <w:pPr>
        <w:pStyle w:val="ListParagraph"/>
        <w:numPr>
          <w:ilvl w:val="0"/>
          <w:numId w:val="3"/>
        </w:numPr>
        <w:rPr>
          <w:b/>
          <w:bCs/>
        </w:rPr>
      </w:pPr>
      <w:r>
        <w:rPr>
          <w:b/>
          <w:bCs/>
        </w:rPr>
        <w:t xml:space="preserve">Check the planning history of the site and </w:t>
      </w:r>
      <w:r w:rsidR="00804DD6">
        <w:rPr>
          <w:b/>
          <w:bCs/>
        </w:rPr>
        <w:t xml:space="preserve">surrounding area – </w:t>
      </w:r>
      <w:r w:rsidR="00804DD6">
        <w:t xml:space="preserve">If a site has an enforcement notice on </w:t>
      </w:r>
      <w:r w:rsidR="00872EF7">
        <w:t>it, this</w:t>
      </w:r>
      <w:r w:rsidR="00804DD6">
        <w:t xml:space="preserve"> stays with </w:t>
      </w:r>
      <w:r w:rsidR="0037404A">
        <w:t xml:space="preserve">the land and </w:t>
      </w:r>
      <w:r w:rsidR="00C77398">
        <w:t>is imposed on</w:t>
      </w:r>
      <w:r w:rsidR="0037404A">
        <w:t xml:space="preserve"> incoming</w:t>
      </w:r>
      <w:r w:rsidR="00804DD6">
        <w:t xml:space="preserve"> landowner</w:t>
      </w:r>
      <w:r w:rsidR="001D7214">
        <w:t>s</w:t>
      </w:r>
      <w:r w:rsidR="00804DD6">
        <w:t xml:space="preserve">. </w:t>
      </w:r>
      <w:r w:rsidR="00371FEC">
        <w:t xml:space="preserve">Check that all the buildings on site have gained planning permission and that there are no </w:t>
      </w:r>
      <w:r w:rsidR="00FB51EC">
        <w:t>onerous</w:t>
      </w:r>
      <w:r w:rsidR="00371FEC">
        <w:t xml:space="preserve"> planning conditions </w:t>
      </w:r>
      <w:r w:rsidR="00B64E26">
        <w:t xml:space="preserve">that need to be adhered to. </w:t>
      </w:r>
      <w:r w:rsidR="00FB51EC">
        <w:t>Also,</w:t>
      </w:r>
      <w:r w:rsidR="00B64E26">
        <w:t xml:space="preserve"> if there is a development that has been built on site</w:t>
      </w:r>
      <w:r w:rsidR="008113FA">
        <w:t xml:space="preserve"> since 2019, it</w:t>
      </w:r>
      <w:r w:rsidR="00B64E26">
        <w:t xml:space="preserve"> may have needed </w:t>
      </w:r>
      <w:r w:rsidR="008113FA">
        <w:t xml:space="preserve">separate </w:t>
      </w:r>
      <w:r w:rsidR="00B64E26">
        <w:t xml:space="preserve">sustainable drainage </w:t>
      </w:r>
      <w:r w:rsidR="00693FD4">
        <w:t>(</w:t>
      </w:r>
      <w:r w:rsidR="001D7214">
        <w:t>SUD</w:t>
      </w:r>
      <w:r w:rsidR="00693FD4">
        <w:t xml:space="preserve">s) </w:t>
      </w:r>
      <w:r w:rsidR="00B64E26">
        <w:t>approval. If gained</w:t>
      </w:r>
      <w:r w:rsidR="008113FA">
        <w:t xml:space="preserve">, </w:t>
      </w:r>
      <w:r w:rsidR="00FB51EC">
        <w:t>the Suds will need to be managed as per the conditions imposed or</w:t>
      </w:r>
      <w:r w:rsidR="00963802">
        <w:t>,</w:t>
      </w:r>
      <w:r w:rsidR="00FB51EC">
        <w:t xml:space="preserve"> if not gained</w:t>
      </w:r>
      <w:r w:rsidR="00432EBA">
        <w:t>,</w:t>
      </w:r>
      <w:r w:rsidR="00FB51EC">
        <w:t xml:space="preserve"> this may mean you run the risk of having to </w:t>
      </w:r>
      <w:r w:rsidR="00963802">
        <w:t>install S</w:t>
      </w:r>
      <w:r w:rsidR="001D7214">
        <w:t>UD</w:t>
      </w:r>
      <w:r w:rsidR="00963802">
        <w:t xml:space="preserve">s and </w:t>
      </w:r>
      <w:r w:rsidR="00FB51EC">
        <w:t xml:space="preserve">gain </w:t>
      </w:r>
      <w:r w:rsidR="00963802">
        <w:t>approval</w:t>
      </w:r>
      <w:r w:rsidR="00FB51EC">
        <w:t xml:space="preserve"> in retrospect. </w:t>
      </w:r>
    </w:p>
    <w:p w14:paraId="2E84CB62" w14:textId="77777777" w:rsidR="00AC64D9" w:rsidRDefault="00AC64D9" w:rsidP="00AC64D9">
      <w:pPr>
        <w:rPr>
          <w:b/>
          <w:bCs/>
        </w:rPr>
      </w:pPr>
    </w:p>
    <w:p w14:paraId="2CB59DD4" w14:textId="5F22E6B6" w:rsidR="00FA628E" w:rsidRPr="008470C1" w:rsidRDefault="00AC64D9" w:rsidP="00FA628E">
      <w:pPr>
        <w:rPr>
          <w:b/>
          <w:bCs/>
          <w:szCs w:val="24"/>
        </w:rPr>
      </w:pPr>
      <w:r>
        <w:rPr>
          <w:b/>
          <w:bCs/>
        </w:rPr>
        <w:t>T</w:t>
      </w:r>
      <w:r w:rsidR="00FA628E" w:rsidRPr="008470C1">
        <w:rPr>
          <w:b/>
          <w:bCs/>
          <w:szCs w:val="24"/>
        </w:rPr>
        <w:t>op Tips</w:t>
      </w:r>
    </w:p>
    <w:p w14:paraId="4E74A53B" w14:textId="77777777" w:rsidR="00FA628E" w:rsidRPr="00107AF6" w:rsidRDefault="00FA628E" w:rsidP="00FA628E">
      <w:pPr>
        <w:pStyle w:val="ListParagraph"/>
        <w:numPr>
          <w:ilvl w:val="0"/>
          <w:numId w:val="5"/>
        </w:numPr>
        <w:rPr>
          <w:b/>
          <w:bCs/>
          <w:szCs w:val="24"/>
        </w:rPr>
      </w:pPr>
      <w:r w:rsidRPr="00107AF6">
        <w:rPr>
          <w:b/>
          <w:bCs/>
          <w:szCs w:val="24"/>
        </w:rPr>
        <w:t xml:space="preserve">Consider getting professional advice </w:t>
      </w:r>
    </w:p>
    <w:p w14:paraId="416DE911" w14:textId="1865A5C9" w:rsidR="00107AF6" w:rsidRPr="00107AF6" w:rsidRDefault="00B90BBD" w:rsidP="00107AF6">
      <w:pPr>
        <w:pStyle w:val="ListParagraph"/>
      </w:pPr>
      <w:r>
        <w:t xml:space="preserve">The </w:t>
      </w:r>
      <w:r w:rsidR="00107AF6">
        <w:t>advice of a planning consultant can be invaluable. A word of caution. Architects can submit planning applications for you but gaining pre application advice from an architect is not the same as gaining it from a planner who understands planning policy. If you want planning advice, get it from a planner</w:t>
      </w:r>
      <w:r w:rsidR="007C1BA7">
        <w:t xml:space="preserve">. </w:t>
      </w:r>
      <w:r w:rsidR="00107AF6">
        <w:t xml:space="preserve">Local Planning Authorities now charge for pre application advice and while this can be helpful and often advisable, it can be a lengthy wait for a detailed response. Social Farms &amp; Gardens </w:t>
      </w:r>
      <w:hyperlink r:id="rId36" w:history="1">
        <w:r w:rsidR="00107AF6" w:rsidRPr="009A2736">
          <w:rPr>
            <w:rStyle w:val="Hyperlink"/>
          </w:rPr>
          <w:t>Community Land Advisory Service Cymru</w:t>
        </w:r>
      </w:hyperlink>
      <w:r w:rsidR="00107AF6">
        <w:t xml:space="preserve"> has a planner in their team, so consider using this free service that is funded by Welsh Government. </w:t>
      </w:r>
    </w:p>
    <w:p w14:paraId="6BF3B2C1" w14:textId="77777777" w:rsidR="00FA628E" w:rsidRPr="00107AF6" w:rsidRDefault="00FA628E" w:rsidP="00FA628E">
      <w:pPr>
        <w:pStyle w:val="ListParagraph"/>
        <w:numPr>
          <w:ilvl w:val="0"/>
          <w:numId w:val="5"/>
        </w:numPr>
        <w:rPr>
          <w:b/>
          <w:bCs/>
          <w:szCs w:val="24"/>
        </w:rPr>
      </w:pPr>
      <w:r w:rsidRPr="00107AF6">
        <w:rPr>
          <w:b/>
          <w:bCs/>
          <w:szCs w:val="24"/>
        </w:rPr>
        <w:t xml:space="preserve">Do not underestimate the time and finance required to gain planning permission </w:t>
      </w:r>
    </w:p>
    <w:p w14:paraId="39FB9864" w14:textId="4B05E4B3" w:rsidR="00107AF6" w:rsidRDefault="00107AF6" w:rsidP="00107AF6">
      <w:pPr>
        <w:pStyle w:val="ListParagraph"/>
      </w:pPr>
      <w:r>
        <w:t>Planning authorities are largely under resourced</w:t>
      </w:r>
      <w:r w:rsidR="007C1BA7">
        <w:t xml:space="preserve"> and </w:t>
      </w:r>
      <w:r>
        <w:t>have huge numbers of planning applications to process</w:t>
      </w:r>
      <w:r w:rsidR="00F91BEB">
        <w:t>.</w:t>
      </w:r>
      <w:r>
        <w:t xml:space="preserve"> Always be patient and polite. Planning authorities try to deal with most smaller applications within 8 weeks of submission, but this timeframe is usually only possible for the most straightforward of planning applications and where all the necessary information and reports are provided up front. Be prepared to be asked to provide more information and that professional surveys may be required. These can be costly. This is another reason why pre application advice from a planner is advised. </w:t>
      </w:r>
    </w:p>
    <w:p w14:paraId="7F1D8CA5" w14:textId="77777777" w:rsidR="00FA628E" w:rsidRDefault="00FA628E" w:rsidP="00FA628E">
      <w:pPr>
        <w:pStyle w:val="ListParagraph"/>
        <w:numPr>
          <w:ilvl w:val="0"/>
          <w:numId w:val="5"/>
        </w:numPr>
        <w:rPr>
          <w:b/>
          <w:bCs/>
          <w:szCs w:val="24"/>
        </w:rPr>
      </w:pPr>
      <w:r w:rsidRPr="00107AF6">
        <w:rPr>
          <w:b/>
          <w:bCs/>
          <w:szCs w:val="24"/>
        </w:rPr>
        <w:t>Build a good working relationship with the local planning authority</w:t>
      </w:r>
    </w:p>
    <w:p w14:paraId="34F3E091" w14:textId="5CE7111D" w:rsidR="00107AF6" w:rsidRPr="00107AF6" w:rsidRDefault="007C1BA7" w:rsidP="00107AF6">
      <w:pPr>
        <w:pStyle w:val="ListParagraph"/>
        <w:rPr>
          <w:szCs w:val="24"/>
        </w:rPr>
      </w:pPr>
      <w:r>
        <w:t>I</w:t>
      </w:r>
      <w:r w:rsidR="00107AF6">
        <w:t xml:space="preserve">t is important to start correctly and speak to the planning authority at an early stage. This can be a lengthy process and many applicants become frustrated. This is what planning consultants are particularly good at. They are skilled and </w:t>
      </w:r>
      <w:r w:rsidR="00107AF6">
        <w:lastRenderedPageBreak/>
        <w:t xml:space="preserve">experienced and have spent month and years building up good working relationships with planners in local authorities. Undertaking such a task on your own requires a lot of patience and diplomacy. Good communication is key. Quality not quantity. Local ward members can help you with speaking to the right officers and putting you on the right footing but, officers also need time to get on with the task at hand. </w:t>
      </w:r>
    </w:p>
    <w:p w14:paraId="2BA9A3EF" w14:textId="7377F5B1" w:rsidR="00FA628E" w:rsidRDefault="00FA628E" w:rsidP="00FA628E">
      <w:pPr>
        <w:rPr>
          <w:b/>
          <w:bCs/>
          <w:szCs w:val="24"/>
        </w:rPr>
      </w:pPr>
      <w:r w:rsidRPr="008876A1">
        <w:rPr>
          <w:b/>
          <w:bCs/>
          <w:szCs w:val="24"/>
        </w:rPr>
        <w:t xml:space="preserve">Useful </w:t>
      </w:r>
      <w:r w:rsidR="00B008E8">
        <w:rPr>
          <w:b/>
          <w:bCs/>
          <w:szCs w:val="24"/>
        </w:rPr>
        <w:t>information</w:t>
      </w:r>
    </w:p>
    <w:p w14:paraId="73D58310" w14:textId="46B3B117" w:rsidR="00E2277A" w:rsidRPr="005472C0" w:rsidRDefault="00E2277A" w:rsidP="00E2277A">
      <w:pPr>
        <w:pStyle w:val="ListParagraph"/>
        <w:numPr>
          <w:ilvl w:val="0"/>
          <w:numId w:val="3"/>
        </w:numPr>
        <w:rPr>
          <w:b/>
          <w:bCs/>
          <w:szCs w:val="24"/>
        </w:rPr>
      </w:pPr>
      <w:r>
        <w:t xml:space="preserve">The </w:t>
      </w:r>
      <w:hyperlink r:id="rId37">
        <w:r w:rsidRPr="2703799C">
          <w:rPr>
            <w:rStyle w:val="Hyperlink"/>
          </w:rPr>
          <w:t>NRW website</w:t>
        </w:r>
      </w:hyperlink>
      <w:r w:rsidR="007C1BA7">
        <w:t xml:space="preserve"> </w:t>
      </w:r>
      <w:r>
        <w:t xml:space="preserve"> provides the latest information on flood risk</w:t>
      </w:r>
      <w:r w:rsidR="005472C0">
        <w:t xml:space="preserve"> for planning applications</w:t>
      </w:r>
    </w:p>
    <w:p w14:paraId="052919AE" w14:textId="6EB78B77" w:rsidR="005472C0" w:rsidRPr="00AC64D9" w:rsidRDefault="005472C0" w:rsidP="00E2277A">
      <w:pPr>
        <w:pStyle w:val="ListParagraph"/>
        <w:numPr>
          <w:ilvl w:val="0"/>
          <w:numId w:val="3"/>
        </w:numPr>
        <w:rPr>
          <w:b/>
          <w:bCs/>
          <w:szCs w:val="24"/>
        </w:rPr>
      </w:pPr>
      <w:hyperlink r:id="rId38" w:history="1">
        <w:r w:rsidRPr="007D78CF">
          <w:rPr>
            <w:rStyle w:val="Hyperlink"/>
          </w:rPr>
          <w:t>Data Map Wales</w:t>
        </w:r>
      </w:hyperlink>
      <w:r w:rsidR="007D78CF">
        <w:t xml:space="preserve"> Is a good resource that is updated. It</w:t>
      </w:r>
      <w:r>
        <w:t xml:space="preserve"> has a growing amount of data on constraints, designations and installations. </w:t>
      </w:r>
    </w:p>
    <w:p w14:paraId="790FE953" w14:textId="72770ED5" w:rsidR="00AC64D9" w:rsidRPr="00AC64D9" w:rsidRDefault="00AC64D9" w:rsidP="00E2277A">
      <w:pPr>
        <w:pStyle w:val="ListParagraph"/>
        <w:numPr>
          <w:ilvl w:val="0"/>
          <w:numId w:val="3"/>
        </w:numPr>
        <w:rPr>
          <w:b/>
          <w:bCs/>
          <w:szCs w:val="24"/>
        </w:rPr>
      </w:pPr>
      <w:hyperlink r:id="rId39" w:history="1">
        <w:r w:rsidRPr="00013D7F">
          <w:rPr>
            <w:rStyle w:val="Hyperlink"/>
          </w:rPr>
          <w:t>Advice for food growers – gaining planning permission</w:t>
        </w:r>
      </w:hyperlink>
    </w:p>
    <w:p w14:paraId="67F12D2F" w14:textId="537F5195" w:rsidR="00AC64D9" w:rsidRPr="00AC64D9" w:rsidRDefault="00B008E8" w:rsidP="00E2277A">
      <w:pPr>
        <w:pStyle w:val="ListParagraph"/>
        <w:numPr>
          <w:ilvl w:val="0"/>
          <w:numId w:val="3"/>
        </w:numPr>
        <w:rPr>
          <w:b/>
          <w:bCs/>
          <w:szCs w:val="24"/>
        </w:rPr>
      </w:pPr>
      <w:r>
        <w:t>C</w:t>
      </w:r>
      <w:r w:rsidR="00AC64D9">
        <w:t>onsider reading planning or specialist consultant reports for sites in the county council area where similar development to your proposal have gained (or not) planning permission. Read the ‘</w:t>
      </w:r>
      <w:hyperlink r:id="rId40" w:anchor=":~:text=An%20officer%20report%20for%20a%20planning%20application,recommendation**%20*%20**Conditions%20or%20reasons%20for%20refusal**" w:history="1">
        <w:r w:rsidR="00AC64D9" w:rsidRPr="00C564B2">
          <w:rPr>
            <w:rStyle w:val="Hyperlink"/>
          </w:rPr>
          <w:t>officer report’</w:t>
        </w:r>
      </w:hyperlink>
      <w:r w:rsidR="00AC64D9">
        <w:t xml:space="preserve"> from when the application was determined and discover what were the ‘material considerations’, what needed amending, or why an application was refused. For example, if you intend to apply for a </w:t>
      </w:r>
      <w:hyperlink r:id="rId41" w:history="1">
        <w:r w:rsidR="00AC64D9" w:rsidRPr="00707185">
          <w:rPr>
            <w:rStyle w:val="Hyperlink"/>
          </w:rPr>
          <w:t>rural enterprise dwelling</w:t>
        </w:r>
      </w:hyperlink>
      <w:r w:rsidR="00AC64D9">
        <w:t xml:space="preserve"> (SF&amp;G Guidance) research any previous applications of this type in the local authority area. The officer reports nearly always flag up something you have not thought of, and they are a very useful resource for forming your arguments. </w:t>
      </w:r>
    </w:p>
    <w:p w14:paraId="077354B3" w14:textId="40A96A4B" w:rsidR="00AC64D9" w:rsidRPr="00E2277A" w:rsidRDefault="00AC64D9" w:rsidP="00E2277A">
      <w:pPr>
        <w:pStyle w:val="ListParagraph"/>
        <w:numPr>
          <w:ilvl w:val="0"/>
          <w:numId w:val="3"/>
        </w:numPr>
        <w:rPr>
          <w:b/>
          <w:bCs/>
          <w:szCs w:val="24"/>
        </w:rPr>
      </w:pPr>
      <w:r>
        <w:t xml:space="preserve">This is a </w:t>
      </w:r>
      <w:hyperlink r:id="rId42" w:history="1">
        <w:r w:rsidRPr="00F91E8B">
          <w:rPr>
            <w:rStyle w:val="Hyperlink"/>
          </w:rPr>
          <w:t xml:space="preserve">list of RTPI accredited </w:t>
        </w:r>
        <w:r w:rsidR="00B12A56">
          <w:rPr>
            <w:rStyle w:val="Hyperlink"/>
          </w:rPr>
          <w:t xml:space="preserve">planning </w:t>
        </w:r>
        <w:r w:rsidRPr="00F91E8B">
          <w:rPr>
            <w:rStyle w:val="Hyperlink"/>
          </w:rPr>
          <w:t>consultants</w:t>
        </w:r>
      </w:hyperlink>
      <w:r>
        <w:t xml:space="preserve"> in Wales.</w:t>
      </w:r>
      <w:r w:rsidR="00B12A56">
        <w:t xml:space="preserve"> Note consultants </w:t>
      </w:r>
      <w:proofErr w:type="gramStart"/>
      <w:r w:rsidR="00B12A56">
        <w:t>have to</w:t>
      </w:r>
      <w:proofErr w:type="gramEnd"/>
      <w:r w:rsidR="00B12A56">
        <w:t xml:space="preserve"> pay to be on this list so it is not comprehensive. </w:t>
      </w:r>
    </w:p>
    <w:p w14:paraId="0A658216" w14:textId="77777777" w:rsidR="00322B21" w:rsidRDefault="00322B21"/>
    <w:sectPr w:rsidR="00322B21">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B88A" w14:textId="77777777" w:rsidR="00513C3D" w:rsidRDefault="00513C3D" w:rsidP="00020239">
      <w:pPr>
        <w:spacing w:after="0" w:line="240" w:lineRule="auto"/>
      </w:pPr>
      <w:r>
        <w:separator/>
      </w:r>
    </w:p>
  </w:endnote>
  <w:endnote w:type="continuationSeparator" w:id="0">
    <w:p w14:paraId="22FA5867" w14:textId="77777777" w:rsidR="00513C3D" w:rsidRDefault="00513C3D" w:rsidP="0002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serra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54420"/>
      <w:docPartObj>
        <w:docPartGallery w:val="Page Numbers (Bottom of Page)"/>
        <w:docPartUnique/>
      </w:docPartObj>
    </w:sdtPr>
    <w:sdtEndPr>
      <w:rPr>
        <w:noProof/>
      </w:rPr>
    </w:sdtEndPr>
    <w:sdtContent>
      <w:p w14:paraId="2CDD3F77" w14:textId="231B111E" w:rsidR="00020239" w:rsidRDefault="00020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71C8B8" w14:textId="77777777" w:rsidR="00020239" w:rsidRDefault="0002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84DD" w14:textId="77777777" w:rsidR="00513C3D" w:rsidRDefault="00513C3D" w:rsidP="00020239">
      <w:pPr>
        <w:spacing w:after="0" w:line="240" w:lineRule="auto"/>
      </w:pPr>
      <w:r>
        <w:separator/>
      </w:r>
    </w:p>
  </w:footnote>
  <w:footnote w:type="continuationSeparator" w:id="0">
    <w:p w14:paraId="7E4EAC1E" w14:textId="77777777" w:rsidR="00513C3D" w:rsidRDefault="00513C3D" w:rsidP="0002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07BF" w14:textId="3EAE05AF" w:rsidR="00AE50D3" w:rsidRPr="00AE50D3" w:rsidRDefault="002559C7" w:rsidP="00AE50D3">
    <w:pPr>
      <w:pStyle w:val="Header"/>
      <w:jc w:val="center"/>
    </w:pPr>
    <w:r>
      <w:rPr>
        <w:noProof/>
      </w:rPr>
      <w:drawing>
        <wp:inline distT="0" distB="0" distL="0" distR="0" wp14:anchorId="469DF7EA" wp14:editId="55D5A13C">
          <wp:extent cx="1724025" cy="838200"/>
          <wp:effectExtent l="0" t="0" r="9525" b="0"/>
          <wp:docPr id="207732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38200"/>
                  </a:xfrm>
                  <a:prstGeom prst="rect">
                    <a:avLst/>
                  </a:prstGeom>
                  <a:noFill/>
                </pic:spPr>
              </pic:pic>
            </a:graphicData>
          </a:graphic>
        </wp:inline>
      </w:drawing>
    </w:r>
    <w:r w:rsidR="00AE50D3">
      <w:t xml:space="preserve">   </w:t>
    </w:r>
    <w:r w:rsidR="00AE50D3" w:rsidRPr="00AE50D3">
      <w:drawing>
        <wp:inline distT="0" distB="0" distL="0" distR="0" wp14:anchorId="37383B55" wp14:editId="1D16E267">
          <wp:extent cx="2958465" cy="914810"/>
          <wp:effectExtent l="0" t="0" r="0" b="0"/>
          <wp:docPr id="1035881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2390" cy="919116"/>
                  </a:xfrm>
                  <a:prstGeom prst="rect">
                    <a:avLst/>
                  </a:prstGeom>
                  <a:noFill/>
                  <a:ln>
                    <a:noFill/>
                  </a:ln>
                </pic:spPr>
              </pic:pic>
            </a:graphicData>
          </a:graphic>
        </wp:inline>
      </w:drawing>
    </w:r>
  </w:p>
  <w:p w14:paraId="2340E523" w14:textId="23BAD207" w:rsidR="00020239" w:rsidRDefault="00020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782"/>
    <w:multiLevelType w:val="hybridMultilevel"/>
    <w:tmpl w:val="7A0EDDAC"/>
    <w:lvl w:ilvl="0" w:tplc="C30AE3CC">
      <w:start w:val="1"/>
      <w:numFmt w:val="decimal"/>
      <w:lvlText w:val="%1."/>
      <w:lvlJc w:val="left"/>
      <w:pPr>
        <w:ind w:left="360" w:hanging="360"/>
      </w:pPr>
      <w:rPr>
        <w:i w:val="0"/>
        <w:iCs w:val="0"/>
        <w:color w:val="6B9F25"/>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5D3FBD"/>
    <w:multiLevelType w:val="hybridMultilevel"/>
    <w:tmpl w:val="CD40AD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D0FEF"/>
    <w:multiLevelType w:val="hybridMultilevel"/>
    <w:tmpl w:val="8AB848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F4910"/>
    <w:multiLevelType w:val="hybridMultilevel"/>
    <w:tmpl w:val="14427BCE"/>
    <w:lvl w:ilvl="0" w:tplc="C72683A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8374E"/>
    <w:multiLevelType w:val="hybridMultilevel"/>
    <w:tmpl w:val="F91A15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C42FC"/>
    <w:multiLevelType w:val="hybridMultilevel"/>
    <w:tmpl w:val="70642124"/>
    <w:lvl w:ilvl="0" w:tplc="D932DB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051980">
    <w:abstractNumId w:val="5"/>
  </w:num>
  <w:num w:numId="2" w16cid:durableId="1654868707">
    <w:abstractNumId w:val="4"/>
  </w:num>
  <w:num w:numId="3" w16cid:durableId="469178045">
    <w:abstractNumId w:val="2"/>
  </w:num>
  <w:num w:numId="4" w16cid:durableId="47996944">
    <w:abstractNumId w:val="0"/>
  </w:num>
  <w:num w:numId="5" w16cid:durableId="1180702403">
    <w:abstractNumId w:val="3"/>
  </w:num>
  <w:num w:numId="6" w16cid:durableId="236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95"/>
    <w:rsid w:val="00000767"/>
    <w:rsid w:val="000105D1"/>
    <w:rsid w:val="00013D7F"/>
    <w:rsid w:val="00014143"/>
    <w:rsid w:val="00014685"/>
    <w:rsid w:val="00016F51"/>
    <w:rsid w:val="00020239"/>
    <w:rsid w:val="00027AAD"/>
    <w:rsid w:val="00033425"/>
    <w:rsid w:val="0004605A"/>
    <w:rsid w:val="0005028B"/>
    <w:rsid w:val="00070DBA"/>
    <w:rsid w:val="00071F0F"/>
    <w:rsid w:val="00073427"/>
    <w:rsid w:val="000817A5"/>
    <w:rsid w:val="000A2999"/>
    <w:rsid w:val="000A2C5A"/>
    <w:rsid w:val="000C0DC2"/>
    <w:rsid w:val="000C3440"/>
    <w:rsid w:val="000C388B"/>
    <w:rsid w:val="000C4A9A"/>
    <w:rsid w:val="000C6D90"/>
    <w:rsid w:val="000C78BD"/>
    <w:rsid w:val="000D287D"/>
    <w:rsid w:val="000E4444"/>
    <w:rsid w:val="000E6694"/>
    <w:rsid w:val="000E71BD"/>
    <w:rsid w:val="00100504"/>
    <w:rsid w:val="00107AF6"/>
    <w:rsid w:val="00120F46"/>
    <w:rsid w:val="00122A93"/>
    <w:rsid w:val="001242B5"/>
    <w:rsid w:val="001271C9"/>
    <w:rsid w:val="00135E34"/>
    <w:rsid w:val="00145D5A"/>
    <w:rsid w:val="00160018"/>
    <w:rsid w:val="001669AB"/>
    <w:rsid w:val="001708A8"/>
    <w:rsid w:val="0017736A"/>
    <w:rsid w:val="00187F05"/>
    <w:rsid w:val="001A3A3A"/>
    <w:rsid w:val="001B0FB7"/>
    <w:rsid w:val="001C7389"/>
    <w:rsid w:val="001D1817"/>
    <w:rsid w:val="001D3A90"/>
    <w:rsid w:val="001D528C"/>
    <w:rsid w:val="001D7214"/>
    <w:rsid w:val="001E1E48"/>
    <w:rsid w:val="001E3DB7"/>
    <w:rsid w:val="001E715D"/>
    <w:rsid w:val="001F56AF"/>
    <w:rsid w:val="001F6C60"/>
    <w:rsid w:val="002022D3"/>
    <w:rsid w:val="00232670"/>
    <w:rsid w:val="00233483"/>
    <w:rsid w:val="00246919"/>
    <w:rsid w:val="00250567"/>
    <w:rsid w:val="00250591"/>
    <w:rsid w:val="002559C7"/>
    <w:rsid w:val="002610DB"/>
    <w:rsid w:val="002615DE"/>
    <w:rsid w:val="0028033A"/>
    <w:rsid w:val="00280716"/>
    <w:rsid w:val="00281AF6"/>
    <w:rsid w:val="0028272A"/>
    <w:rsid w:val="002851A2"/>
    <w:rsid w:val="00297204"/>
    <w:rsid w:val="002B1338"/>
    <w:rsid w:val="002B1ADE"/>
    <w:rsid w:val="002B57D1"/>
    <w:rsid w:val="002C1ADB"/>
    <w:rsid w:val="002E12CF"/>
    <w:rsid w:val="002E5944"/>
    <w:rsid w:val="002F0ED2"/>
    <w:rsid w:val="002F11AB"/>
    <w:rsid w:val="002F56FD"/>
    <w:rsid w:val="003029B8"/>
    <w:rsid w:val="0031047E"/>
    <w:rsid w:val="00312C51"/>
    <w:rsid w:val="00317822"/>
    <w:rsid w:val="00322B21"/>
    <w:rsid w:val="003275E1"/>
    <w:rsid w:val="003507D4"/>
    <w:rsid w:val="00363A77"/>
    <w:rsid w:val="00365B75"/>
    <w:rsid w:val="00366EA1"/>
    <w:rsid w:val="0037017A"/>
    <w:rsid w:val="00371FEC"/>
    <w:rsid w:val="0037404A"/>
    <w:rsid w:val="00393022"/>
    <w:rsid w:val="003A2A25"/>
    <w:rsid w:val="003A78F7"/>
    <w:rsid w:val="003B21C0"/>
    <w:rsid w:val="003C647F"/>
    <w:rsid w:val="003C7DF2"/>
    <w:rsid w:val="003D5F46"/>
    <w:rsid w:val="003E31EA"/>
    <w:rsid w:val="003E7813"/>
    <w:rsid w:val="003F3674"/>
    <w:rsid w:val="0040461A"/>
    <w:rsid w:val="004046AE"/>
    <w:rsid w:val="00407200"/>
    <w:rsid w:val="0041203E"/>
    <w:rsid w:val="004172B1"/>
    <w:rsid w:val="00422EFD"/>
    <w:rsid w:val="00424CD5"/>
    <w:rsid w:val="00427358"/>
    <w:rsid w:val="00432537"/>
    <w:rsid w:val="00432EBA"/>
    <w:rsid w:val="0043317F"/>
    <w:rsid w:val="00440674"/>
    <w:rsid w:val="004459C7"/>
    <w:rsid w:val="00456EFE"/>
    <w:rsid w:val="00457CE6"/>
    <w:rsid w:val="00472160"/>
    <w:rsid w:val="00481E8B"/>
    <w:rsid w:val="00482AE7"/>
    <w:rsid w:val="00491F37"/>
    <w:rsid w:val="0049256D"/>
    <w:rsid w:val="004955ED"/>
    <w:rsid w:val="004A3D15"/>
    <w:rsid w:val="004A69B1"/>
    <w:rsid w:val="004B1D20"/>
    <w:rsid w:val="004B559B"/>
    <w:rsid w:val="004C3DA3"/>
    <w:rsid w:val="004D0322"/>
    <w:rsid w:val="004D043C"/>
    <w:rsid w:val="004D476A"/>
    <w:rsid w:val="004D553B"/>
    <w:rsid w:val="004D58D8"/>
    <w:rsid w:val="004D7B89"/>
    <w:rsid w:val="004E27BD"/>
    <w:rsid w:val="004E34E0"/>
    <w:rsid w:val="004F42DE"/>
    <w:rsid w:val="004F69AE"/>
    <w:rsid w:val="004F6AAD"/>
    <w:rsid w:val="00502DF8"/>
    <w:rsid w:val="0050599B"/>
    <w:rsid w:val="00507DC9"/>
    <w:rsid w:val="00512469"/>
    <w:rsid w:val="00513C3D"/>
    <w:rsid w:val="00534C2D"/>
    <w:rsid w:val="00535A7A"/>
    <w:rsid w:val="00545BEC"/>
    <w:rsid w:val="00545FC6"/>
    <w:rsid w:val="005472C0"/>
    <w:rsid w:val="00591362"/>
    <w:rsid w:val="005915ED"/>
    <w:rsid w:val="005A0913"/>
    <w:rsid w:val="005B4A48"/>
    <w:rsid w:val="005B7F5F"/>
    <w:rsid w:val="005D5A57"/>
    <w:rsid w:val="005E037C"/>
    <w:rsid w:val="005E0BD6"/>
    <w:rsid w:val="005E28EE"/>
    <w:rsid w:val="005E2DFA"/>
    <w:rsid w:val="005E5FA9"/>
    <w:rsid w:val="005E6393"/>
    <w:rsid w:val="005F77A6"/>
    <w:rsid w:val="006016A1"/>
    <w:rsid w:val="0061745A"/>
    <w:rsid w:val="00620AB4"/>
    <w:rsid w:val="00623172"/>
    <w:rsid w:val="006279A6"/>
    <w:rsid w:val="00627B2C"/>
    <w:rsid w:val="00630E90"/>
    <w:rsid w:val="0063502D"/>
    <w:rsid w:val="006443B6"/>
    <w:rsid w:val="00644820"/>
    <w:rsid w:val="00650D4D"/>
    <w:rsid w:val="006536E1"/>
    <w:rsid w:val="00653EAC"/>
    <w:rsid w:val="00654113"/>
    <w:rsid w:val="00660FDA"/>
    <w:rsid w:val="00664446"/>
    <w:rsid w:val="00683972"/>
    <w:rsid w:val="00692AA6"/>
    <w:rsid w:val="00693FD4"/>
    <w:rsid w:val="006957A6"/>
    <w:rsid w:val="006A0FE4"/>
    <w:rsid w:val="006D7998"/>
    <w:rsid w:val="006E3742"/>
    <w:rsid w:val="006E3C7D"/>
    <w:rsid w:val="006F53F5"/>
    <w:rsid w:val="007011F9"/>
    <w:rsid w:val="00702775"/>
    <w:rsid w:val="00707185"/>
    <w:rsid w:val="0071188B"/>
    <w:rsid w:val="0071693B"/>
    <w:rsid w:val="007209F8"/>
    <w:rsid w:val="007237DD"/>
    <w:rsid w:val="007548F6"/>
    <w:rsid w:val="00757C2F"/>
    <w:rsid w:val="00760522"/>
    <w:rsid w:val="00772263"/>
    <w:rsid w:val="007A1983"/>
    <w:rsid w:val="007B3486"/>
    <w:rsid w:val="007B6AEA"/>
    <w:rsid w:val="007C1BA7"/>
    <w:rsid w:val="007C22A6"/>
    <w:rsid w:val="007D4405"/>
    <w:rsid w:val="007D78CF"/>
    <w:rsid w:val="007E0A2E"/>
    <w:rsid w:val="007E3C6F"/>
    <w:rsid w:val="007E5C49"/>
    <w:rsid w:val="007F1FD3"/>
    <w:rsid w:val="007F32E0"/>
    <w:rsid w:val="007F4399"/>
    <w:rsid w:val="007F55C9"/>
    <w:rsid w:val="00804DD6"/>
    <w:rsid w:val="008113FA"/>
    <w:rsid w:val="008179EF"/>
    <w:rsid w:val="00824855"/>
    <w:rsid w:val="00842E6E"/>
    <w:rsid w:val="008470C1"/>
    <w:rsid w:val="0085018C"/>
    <w:rsid w:val="008508A3"/>
    <w:rsid w:val="00856DC2"/>
    <w:rsid w:val="00872EF7"/>
    <w:rsid w:val="00873EA7"/>
    <w:rsid w:val="008774E6"/>
    <w:rsid w:val="0088425A"/>
    <w:rsid w:val="008876A1"/>
    <w:rsid w:val="00892BED"/>
    <w:rsid w:val="0089322D"/>
    <w:rsid w:val="008A096F"/>
    <w:rsid w:val="008A16CD"/>
    <w:rsid w:val="008A1DAC"/>
    <w:rsid w:val="008A49CD"/>
    <w:rsid w:val="008B7A6F"/>
    <w:rsid w:val="008C0B83"/>
    <w:rsid w:val="008C2910"/>
    <w:rsid w:val="008D3FE3"/>
    <w:rsid w:val="008E4398"/>
    <w:rsid w:val="008E46F8"/>
    <w:rsid w:val="008E50A2"/>
    <w:rsid w:val="0090497A"/>
    <w:rsid w:val="00906CA1"/>
    <w:rsid w:val="0091156C"/>
    <w:rsid w:val="00913922"/>
    <w:rsid w:val="0092422E"/>
    <w:rsid w:val="00925893"/>
    <w:rsid w:val="009267EB"/>
    <w:rsid w:val="009327A0"/>
    <w:rsid w:val="009504D6"/>
    <w:rsid w:val="009519AB"/>
    <w:rsid w:val="0095217B"/>
    <w:rsid w:val="00963802"/>
    <w:rsid w:val="00970F25"/>
    <w:rsid w:val="00977072"/>
    <w:rsid w:val="00980F64"/>
    <w:rsid w:val="00982DA0"/>
    <w:rsid w:val="009863DC"/>
    <w:rsid w:val="009943CB"/>
    <w:rsid w:val="009A2736"/>
    <w:rsid w:val="009B08B1"/>
    <w:rsid w:val="009B161C"/>
    <w:rsid w:val="009B7BAC"/>
    <w:rsid w:val="009D0668"/>
    <w:rsid w:val="009D0DAA"/>
    <w:rsid w:val="009D1EF5"/>
    <w:rsid w:val="009E3A35"/>
    <w:rsid w:val="009E6178"/>
    <w:rsid w:val="00A03054"/>
    <w:rsid w:val="00A1114B"/>
    <w:rsid w:val="00A14A4A"/>
    <w:rsid w:val="00A334D3"/>
    <w:rsid w:val="00A34D28"/>
    <w:rsid w:val="00A40EAD"/>
    <w:rsid w:val="00A50E19"/>
    <w:rsid w:val="00A56576"/>
    <w:rsid w:val="00A56681"/>
    <w:rsid w:val="00A75EC7"/>
    <w:rsid w:val="00AB28D3"/>
    <w:rsid w:val="00AC64D9"/>
    <w:rsid w:val="00AC6BC5"/>
    <w:rsid w:val="00AD6DED"/>
    <w:rsid w:val="00AE03CF"/>
    <w:rsid w:val="00AE21FB"/>
    <w:rsid w:val="00AE50D3"/>
    <w:rsid w:val="00AF134E"/>
    <w:rsid w:val="00AF162A"/>
    <w:rsid w:val="00B008E8"/>
    <w:rsid w:val="00B02E1C"/>
    <w:rsid w:val="00B063A1"/>
    <w:rsid w:val="00B10AD8"/>
    <w:rsid w:val="00B12A56"/>
    <w:rsid w:val="00B21968"/>
    <w:rsid w:val="00B220AC"/>
    <w:rsid w:val="00B24ACC"/>
    <w:rsid w:val="00B2660B"/>
    <w:rsid w:val="00B34E8B"/>
    <w:rsid w:val="00B37B9A"/>
    <w:rsid w:val="00B465B7"/>
    <w:rsid w:val="00B528CB"/>
    <w:rsid w:val="00B64089"/>
    <w:rsid w:val="00B64E26"/>
    <w:rsid w:val="00B8111A"/>
    <w:rsid w:val="00B83B2D"/>
    <w:rsid w:val="00B84BF3"/>
    <w:rsid w:val="00B87826"/>
    <w:rsid w:val="00B90BBD"/>
    <w:rsid w:val="00BA588D"/>
    <w:rsid w:val="00BB048E"/>
    <w:rsid w:val="00BC0AC6"/>
    <w:rsid w:val="00BD441A"/>
    <w:rsid w:val="00BD5D4A"/>
    <w:rsid w:val="00BF05F4"/>
    <w:rsid w:val="00C028FA"/>
    <w:rsid w:val="00C04646"/>
    <w:rsid w:val="00C11EA1"/>
    <w:rsid w:val="00C2702F"/>
    <w:rsid w:val="00C367DE"/>
    <w:rsid w:val="00C42AC4"/>
    <w:rsid w:val="00C44333"/>
    <w:rsid w:val="00C47A24"/>
    <w:rsid w:val="00C54014"/>
    <w:rsid w:val="00C5501E"/>
    <w:rsid w:val="00C564B2"/>
    <w:rsid w:val="00C6206F"/>
    <w:rsid w:val="00C70956"/>
    <w:rsid w:val="00C70C2A"/>
    <w:rsid w:val="00C727EA"/>
    <w:rsid w:val="00C754AB"/>
    <w:rsid w:val="00C77398"/>
    <w:rsid w:val="00C82A6E"/>
    <w:rsid w:val="00C82D8B"/>
    <w:rsid w:val="00C93A27"/>
    <w:rsid w:val="00CA0FA4"/>
    <w:rsid w:val="00CA3548"/>
    <w:rsid w:val="00CA690A"/>
    <w:rsid w:val="00CB0111"/>
    <w:rsid w:val="00CC10FD"/>
    <w:rsid w:val="00CC6302"/>
    <w:rsid w:val="00CC64B7"/>
    <w:rsid w:val="00CC79F3"/>
    <w:rsid w:val="00CD1345"/>
    <w:rsid w:val="00CE4F64"/>
    <w:rsid w:val="00CE64A7"/>
    <w:rsid w:val="00CE70BC"/>
    <w:rsid w:val="00CF4491"/>
    <w:rsid w:val="00CF665A"/>
    <w:rsid w:val="00CF7DAA"/>
    <w:rsid w:val="00D01A8F"/>
    <w:rsid w:val="00D07F43"/>
    <w:rsid w:val="00D109A8"/>
    <w:rsid w:val="00D140EF"/>
    <w:rsid w:val="00D15272"/>
    <w:rsid w:val="00D2201F"/>
    <w:rsid w:val="00D2301E"/>
    <w:rsid w:val="00D312A5"/>
    <w:rsid w:val="00D364C3"/>
    <w:rsid w:val="00D43E6F"/>
    <w:rsid w:val="00D739FF"/>
    <w:rsid w:val="00D75121"/>
    <w:rsid w:val="00D801E8"/>
    <w:rsid w:val="00DA01E7"/>
    <w:rsid w:val="00DA10E1"/>
    <w:rsid w:val="00DA259F"/>
    <w:rsid w:val="00DA75CB"/>
    <w:rsid w:val="00DC60C6"/>
    <w:rsid w:val="00DC6278"/>
    <w:rsid w:val="00DC67A0"/>
    <w:rsid w:val="00DC7244"/>
    <w:rsid w:val="00DE1095"/>
    <w:rsid w:val="00E034CA"/>
    <w:rsid w:val="00E04449"/>
    <w:rsid w:val="00E2277A"/>
    <w:rsid w:val="00E404A0"/>
    <w:rsid w:val="00E452F5"/>
    <w:rsid w:val="00E505D5"/>
    <w:rsid w:val="00E53D7E"/>
    <w:rsid w:val="00E540D1"/>
    <w:rsid w:val="00E65A1D"/>
    <w:rsid w:val="00E70CCE"/>
    <w:rsid w:val="00E756C1"/>
    <w:rsid w:val="00E86DA1"/>
    <w:rsid w:val="00EA5E19"/>
    <w:rsid w:val="00EA7774"/>
    <w:rsid w:val="00EB14F3"/>
    <w:rsid w:val="00EB4D56"/>
    <w:rsid w:val="00EC5351"/>
    <w:rsid w:val="00EC5487"/>
    <w:rsid w:val="00EC7531"/>
    <w:rsid w:val="00EC7E08"/>
    <w:rsid w:val="00EE02ED"/>
    <w:rsid w:val="00EE1EF9"/>
    <w:rsid w:val="00EF56D0"/>
    <w:rsid w:val="00F00C44"/>
    <w:rsid w:val="00F05F6D"/>
    <w:rsid w:val="00F16D1B"/>
    <w:rsid w:val="00F219E4"/>
    <w:rsid w:val="00F26E30"/>
    <w:rsid w:val="00F47663"/>
    <w:rsid w:val="00F56FE1"/>
    <w:rsid w:val="00F6036A"/>
    <w:rsid w:val="00F606EE"/>
    <w:rsid w:val="00F60D72"/>
    <w:rsid w:val="00F73ED3"/>
    <w:rsid w:val="00F75822"/>
    <w:rsid w:val="00F91BEB"/>
    <w:rsid w:val="00F91E8B"/>
    <w:rsid w:val="00FA628E"/>
    <w:rsid w:val="00FB1648"/>
    <w:rsid w:val="00FB51EC"/>
    <w:rsid w:val="00FC1C94"/>
    <w:rsid w:val="00FC6517"/>
    <w:rsid w:val="00FE09C7"/>
    <w:rsid w:val="00FE1542"/>
    <w:rsid w:val="00FE382D"/>
    <w:rsid w:val="018A041B"/>
    <w:rsid w:val="043D8275"/>
    <w:rsid w:val="060CE1FB"/>
    <w:rsid w:val="0739F410"/>
    <w:rsid w:val="0F9AC0AE"/>
    <w:rsid w:val="12E75DF8"/>
    <w:rsid w:val="1477CA07"/>
    <w:rsid w:val="18FEE23E"/>
    <w:rsid w:val="19624F7F"/>
    <w:rsid w:val="19F42F39"/>
    <w:rsid w:val="1C8912F5"/>
    <w:rsid w:val="222AF8D7"/>
    <w:rsid w:val="2496144A"/>
    <w:rsid w:val="2703799C"/>
    <w:rsid w:val="2982ADBD"/>
    <w:rsid w:val="29C7F010"/>
    <w:rsid w:val="2A181CE9"/>
    <w:rsid w:val="2A9469A6"/>
    <w:rsid w:val="2AED907F"/>
    <w:rsid w:val="2B62327A"/>
    <w:rsid w:val="301AFFBD"/>
    <w:rsid w:val="329F09EC"/>
    <w:rsid w:val="32C412FF"/>
    <w:rsid w:val="41EF8388"/>
    <w:rsid w:val="4868CCB5"/>
    <w:rsid w:val="4BBAB227"/>
    <w:rsid w:val="4CCD6E28"/>
    <w:rsid w:val="4D4D54E6"/>
    <w:rsid w:val="5079670B"/>
    <w:rsid w:val="567708B4"/>
    <w:rsid w:val="57D19B93"/>
    <w:rsid w:val="58A85921"/>
    <w:rsid w:val="58B62429"/>
    <w:rsid w:val="5B016242"/>
    <w:rsid w:val="5C5454DF"/>
    <w:rsid w:val="66B4A03F"/>
    <w:rsid w:val="6B733428"/>
    <w:rsid w:val="6C8D099C"/>
    <w:rsid w:val="6EABA3F7"/>
    <w:rsid w:val="707B5279"/>
    <w:rsid w:val="72A4170F"/>
    <w:rsid w:val="746EC157"/>
    <w:rsid w:val="783AADE4"/>
    <w:rsid w:val="7A696244"/>
    <w:rsid w:val="7DE9F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458F"/>
  <w15:chartTrackingRefBased/>
  <w15:docId w15:val="{4D38303C-822F-468E-9B72-3ABA325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D3"/>
    <w:rPr>
      <w:sz w:val="24"/>
    </w:rPr>
  </w:style>
  <w:style w:type="paragraph" w:styleId="Heading1">
    <w:name w:val="heading 1"/>
    <w:basedOn w:val="Normal"/>
    <w:next w:val="Normal"/>
    <w:link w:val="Heading1Char"/>
    <w:uiPriority w:val="9"/>
    <w:qFormat/>
    <w:rsid w:val="004A69B1"/>
    <w:pPr>
      <w:keepNext/>
      <w:keepLines/>
      <w:spacing w:before="320" w:after="0" w:line="240" w:lineRule="auto"/>
      <w:outlineLvl w:val="0"/>
    </w:pPr>
    <w:rPr>
      <w:rFonts w:asciiTheme="majorHAnsi" w:eastAsiaTheme="majorEastAsia" w:hAnsiTheme="majorHAnsi" w:cstheme="majorBidi"/>
      <w:color w:val="6F9017" w:themeColor="accent1" w:themeShade="BF"/>
      <w:sz w:val="32"/>
      <w:szCs w:val="32"/>
    </w:rPr>
  </w:style>
  <w:style w:type="paragraph" w:styleId="Heading2">
    <w:name w:val="heading 2"/>
    <w:basedOn w:val="Normal"/>
    <w:next w:val="Normal"/>
    <w:link w:val="Heading2Char"/>
    <w:uiPriority w:val="9"/>
    <w:unhideWhenUsed/>
    <w:qFormat/>
    <w:rsid w:val="004A69B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69B1"/>
    <w:pPr>
      <w:keepNext/>
      <w:keepLines/>
      <w:spacing w:before="40" w:after="0" w:line="240" w:lineRule="auto"/>
      <w:outlineLvl w:val="2"/>
    </w:pPr>
    <w:rPr>
      <w:rFonts w:asciiTheme="majorHAnsi" w:eastAsiaTheme="majorEastAsia" w:hAnsiTheme="majorHAnsi" w:cstheme="majorBidi"/>
      <w:color w:val="FFFFFF" w:themeColor="text2"/>
      <w:szCs w:val="24"/>
    </w:rPr>
  </w:style>
  <w:style w:type="paragraph" w:styleId="Heading4">
    <w:name w:val="heading 4"/>
    <w:basedOn w:val="Normal"/>
    <w:next w:val="Normal"/>
    <w:link w:val="Heading4Char"/>
    <w:uiPriority w:val="9"/>
    <w:semiHidden/>
    <w:unhideWhenUsed/>
    <w:qFormat/>
    <w:rsid w:val="004A69B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69B1"/>
    <w:pPr>
      <w:keepNext/>
      <w:keepLines/>
      <w:spacing w:before="40" w:after="0"/>
      <w:outlineLvl w:val="4"/>
    </w:pPr>
    <w:rPr>
      <w:rFonts w:asciiTheme="majorHAnsi" w:eastAsiaTheme="majorEastAsia" w:hAnsiTheme="majorHAnsi" w:cstheme="majorBidi"/>
      <w:color w:val="FFFFFF" w:themeColor="text2"/>
      <w:sz w:val="22"/>
      <w:szCs w:val="22"/>
    </w:rPr>
  </w:style>
  <w:style w:type="paragraph" w:styleId="Heading6">
    <w:name w:val="heading 6"/>
    <w:basedOn w:val="Normal"/>
    <w:next w:val="Normal"/>
    <w:link w:val="Heading6Char"/>
    <w:uiPriority w:val="9"/>
    <w:semiHidden/>
    <w:unhideWhenUsed/>
    <w:qFormat/>
    <w:rsid w:val="004A69B1"/>
    <w:pPr>
      <w:keepNext/>
      <w:keepLines/>
      <w:spacing w:before="40" w:after="0"/>
      <w:outlineLvl w:val="5"/>
    </w:pPr>
    <w:rPr>
      <w:rFonts w:asciiTheme="majorHAnsi" w:eastAsiaTheme="majorEastAsia" w:hAnsiTheme="majorHAnsi" w:cstheme="majorBidi"/>
      <w:i/>
      <w:iCs/>
      <w:color w:val="FFFFFF" w:themeColor="text2"/>
      <w:sz w:val="21"/>
      <w:szCs w:val="21"/>
    </w:rPr>
  </w:style>
  <w:style w:type="paragraph" w:styleId="Heading7">
    <w:name w:val="heading 7"/>
    <w:basedOn w:val="Normal"/>
    <w:next w:val="Normal"/>
    <w:link w:val="Heading7Char"/>
    <w:uiPriority w:val="9"/>
    <w:semiHidden/>
    <w:unhideWhenUsed/>
    <w:qFormat/>
    <w:rsid w:val="004A69B1"/>
    <w:pPr>
      <w:keepNext/>
      <w:keepLines/>
      <w:spacing w:before="40" w:after="0"/>
      <w:outlineLvl w:val="6"/>
    </w:pPr>
    <w:rPr>
      <w:rFonts w:asciiTheme="majorHAnsi" w:eastAsiaTheme="majorEastAsia" w:hAnsiTheme="majorHAnsi" w:cstheme="majorBidi"/>
      <w:i/>
      <w:iCs/>
      <w:color w:val="4A600F" w:themeColor="accent1" w:themeShade="80"/>
      <w:sz w:val="21"/>
      <w:szCs w:val="21"/>
    </w:rPr>
  </w:style>
  <w:style w:type="paragraph" w:styleId="Heading8">
    <w:name w:val="heading 8"/>
    <w:basedOn w:val="Normal"/>
    <w:next w:val="Normal"/>
    <w:link w:val="Heading8Char"/>
    <w:uiPriority w:val="9"/>
    <w:semiHidden/>
    <w:unhideWhenUsed/>
    <w:qFormat/>
    <w:rsid w:val="004A69B1"/>
    <w:pPr>
      <w:keepNext/>
      <w:keepLines/>
      <w:spacing w:before="40" w:after="0"/>
      <w:outlineLvl w:val="7"/>
    </w:pPr>
    <w:rPr>
      <w:rFonts w:asciiTheme="majorHAnsi" w:eastAsiaTheme="majorEastAsia" w:hAnsiTheme="majorHAnsi" w:cstheme="majorBidi"/>
      <w:b/>
      <w:bCs/>
      <w:color w:val="FFFFFF" w:themeColor="text2"/>
    </w:rPr>
  </w:style>
  <w:style w:type="paragraph" w:styleId="Heading9">
    <w:name w:val="heading 9"/>
    <w:basedOn w:val="Normal"/>
    <w:next w:val="Normal"/>
    <w:link w:val="Heading9Char"/>
    <w:uiPriority w:val="9"/>
    <w:semiHidden/>
    <w:unhideWhenUsed/>
    <w:qFormat/>
    <w:rsid w:val="004A69B1"/>
    <w:pPr>
      <w:keepNext/>
      <w:keepLines/>
      <w:spacing w:before="40" w:after="0"/>
      <w:outlineLvl w:val="8"/>
    </w:pPr>
    <w:rPr>
      <w:rFonts w:asciiTheme="majorHAnsi" w:eastAsiaTheme="majorEastAsia" w:hAnsiTheme="majorHAnsi" w:cstheme="majorBidi"/>
      <w:b/>
      <w:bCs/>
      <w:i/>
      <w:iCs/>
      <w:color w:val="FFFF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B1"/>
    <w:rPr>
      <w:rFonts w:asciiTheme="majorHAnsi" w:eastAsiaTheme="majorEastAsia" w:hAnsiTheme="majorHAnsi" w:cstheme="majorBidi"/>
      <w:color w:val="6F9017" w:themeColor="accent1" w:themeShade="BF"/>
      <w:sz w:val="32"/>
      <w:szCs w:val="32"/>
    </w:rPr>
  </w:style>
  <w:style w:type="character" w:customStyle="1" w:styleId="Heading2Char">
    <w:name w:val="Heading 2 Char"/>
    <w:basedOn w:val="DefaultParagraphFont"/>
    <w:link w:val="Heading2"/>
    <w:uiPriority w:val="9"/>
    <w:rsid w:val="004A69B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69B1"/>
    <w:rPr>
      <w:rFonts w:asciiTheme="majorHAnsi" w:eastAsiaTheme="majorEastAsia" w:hAnsiTheme="majorHAnsi" w:cstheme="majorBidi"/>
      <w:color w:val="FFFFFF" w:themeColor="text2"/>
      <w:sz w:val="24"/>
      <w:szCs w:val="24"/>
    </w:rPr>
  </w:style>
  <w:style w:type="character" w:customStyle="1" w:styleId="Heading4Char">
    <w:name w:val="Heading 4 Char"/>
    <w:basedOn w:val="DefaultParagraphFont"/>
    <w:link w:val="Heading4"/>
    <w:uiPriority w:val="9"/>
    <w:semiHidden/>
    <w:rsid w:val="004A69B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69B1"/>
    <w:rPr>
      <w:rFonts w:asciiTheme="majorHAnsi" w:eastAsiaTheme="majorEastAsia" w:hAnsiTheme="majorHAnsi" w:cstheme="majorBidi"/>
      <w:color w:val="FFFFFF" w:themeColor="text2"/>
      <w:sz w:val="22"/>
      <w:szCs w:val="22"/>
    </w:rPr>
  </w:style>
  <w:style w:type="character" w:customStyle="1" w:styleId="Heading6Char">
    <w:name w:val="Heading 6 Char"/>
    <w:basedOn w:val="DefaultParagraphFont"/>
    <w:link w:val="Heading6"/>
    <w:uiPriority w:val="9"/>
    <w:semiHidden/>
    <w:rsid w:val="004A69B1"/>
    <w:rPr>
      <w:rFonts w:asciiTheme="majorHAnsi" w:eastAsiaTheme="majorEastAsia" w:hAnsiTheme="majorHAnsi" w:cstheme="majorBidi"/>
      <w:i/>
      <w:iCs/>
      <w:color w:val="FFFFFF" w:themeColor="text2"/>
      <w:sz w:val="21"/>
      <w:szCs w:val="21"/>
    </w:rPr>
  </w:style>
  <w:style w:type="character" w:customStyle="1" w:styleId="Heading7Char">
    <w:name w:val="Heading 7 Char"/>
    <w:basedOn w:val="DefaultParagraphFont"/>
    <w:link w:val="Heading7"/>
    <w:uiPriority w:val="9"/>
    <w:semiHidden/>
    <w:rsid w:val="004A69B1"/>
    <w:rPr>
      <w:rFonts w:asciiTheme="majorHAnsi" w:eastAsiaTheme="majorEastAsia" w:hAnsiTheme="majorHAnsi" w:cstheme="majorBidi"/>
      <w:i/>
      <w:iCs/>
      <w:color w:val="4A600F" w:themeColor="accent1" w:themeShade="80"/>
      <w:sz w:val="21"/>
      <w:szCs w:val="21"/>
    </w:rPr>
  </w:style>
  <w:style w:type="character" w:customStyle="1" w:styleId="Heading8Char">
    <w:name w:val="Heading 8 Char"/>
    <w:basedOn w:val="DefaultParagraphFont"/>
    <w:link w:val="Heading8"/>
    <w:uiPriority w:val="9"/>
    <w:semiHidden/>
    <w:rsid w:val="004A69B1"/>
    <w:rPr>
      <w:rFonts w:asciiTheme="majorHAnsi" w:eastAsiaTheme="majorEastAsia" w:hAnsiTheme="majorHAnsi" w:cstheme="majorBidi"/>
      <w:b/>
      <w:bCs/>
      <w:color w:val="FFFFFF" w:themeColor="text2"/>
    </w:rPr>
  </w:style>
  <w:style w:type="character" w:customStyle="1" w:styleId="Heading9Char">
    <w:name w:val="Heading 9 Char"/>
    <w:basedOn w:val="DefaultParagraphFont"/>
    <w:link w:val="Heading9"/>
    <w:uiPriority w:val="9"/>
    <w:semiHidden/>
    <w:rsid w:val="004A69B1"/>
    <w:rPr>
      <w:rFonts w:asciiTheme="majorHAnsi" w:eastAsiaTheme="majorEastAsia" w:hAnsiTheme="majorHAnsi" w:cstheme="majorBidi"/>
      <w:b/>
      <w:bCs/>
      <w:i/>
      <w:iCs/>
      <w:color w:val="FFFFFF" w:themeColor="text2"/>
    </w:rPr>
  </w:style>
  <w:style w:type="paragraph" w:styleId="Title">
    <w:name w:val="Title"/>
    <w:basedOn w:val="Normal"/>
    <w:next w:val="Normal"/>
    <w:link w:val="TitleChar"/>
    <w:uiPriority w:val="10"/>
    <w:qFormat/>
    <w:rsid w:val="004A69B1"/>
    <w:pPr>
      <w:spacing w:after="0" w:line="240" w:lineRule="auto"/>
      <w:contextualSpacing/>
    </w:pPr>
    <w:rPr>
      <w:rFonts w:asciiTheme="majorHAnsi" w:eastAsiaTheme="majorEastAsia" w:hAnsiTheme="majorHAnsi" w:cstheme="majorBidi"/>
      <w:color w:val="95C11F" w:themeColor="accent1"/>
      <w:spacing w:val="-10"/>
      <w:sz w:val="56"/>
      <w:szCs w:val="56"/>
    </w:rPr>
  </w:style>
  <w:style w:type="character" w:customStyle="1" w:styleId="TitleChar">
    <w:name w:val="Title Char"/>
    <w:basedOn w:val="DefaultParagraphFont"/>
    <w:link w:val="Title"/>
    <w:uiPriority w:val="10"/>
    <w:rsid w:val="004A69B1"/>
    <w:rPr>
      <w:rFonts w:asciiTheme="majorHAnsi" w:eastAsiaTheme="majorEastAsia" w:hAnsiTheme="majorHAnsi" w:cstheme="majorBidi"/>
      <w:color w:val="95C11F" w:themeColor="accent1"/>
      <w:spacing w:val="-10"/>
      <w:sz w:val="56"/>
      <w:szCs w:val="56"/>
    </w:rPr>
  </w:style>
  <w:style w:type="paragraph" w:styleId="Subtitle">
    <w:name w:val="Subtitle"/>
    <w:basedOn w:val="Normal"/>
    <w:next w:val="Normal"/>
    <w:link w:val="SubtitleChar"/>
    <w:uiPriority w:val="11"/>
    <w:qFormat/>
    <w:rsid w:val="004A69B1"/>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4A69B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4A69B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69B1"/>
    <w:rPr>
      <w:i/>
      <w:iCs/>
      <w:color w:val="404040" w:themeColor="text1" w:themeTint="BF"/>
    </w:rPr>
  </w:style>
  <w:style w:type="paragraph" w:styleId="ListParagraph">
    <w:name w:val="List Paragraph"/>
    <w:basedOn w:val="Normal"/>
    <w:uiPriority w:val="34"/>
    <w:qFormat/>
    <w:rsid w:val="00DE1095"/>
    <w:pPr>
      <w:ind w:left="720"/>
      <w:contextualSpacing/>
    </w:pPr>
  </w:style>
  <w:style w:type="character" w:styleId="IntenseEmphasis">
    <w:name w:val="Intense Emphasis"/>
    <w:basedOn w:val="DefaultParagraphFont"/>
    <w:uiPriority w:val="21"/>
    <w:qFormat/>
    <w:rsid w:val="004A69B1"/>
    <w:rPr>
      <w:b/>
      <w:bCs/>
      <w:i/>
      <w:iCs/>
    </w:rPr>
  </w:style>
  <w:style w:type="paragraph" w:styleId="IntenseQuote">
    <w:name w:val="Intense Quote"/>
    <w:basedOn w:val="Normal"/>
    <w:next w:val="Normal"/>
    <w:link w:val="IntenseQuoteChar"/>
    <w:uiPriority w:val="30"/>
    <w:qFormat/>
    <w:rsid w:val="004A69B1"/>
    <w:pPr>
      <w:pBdr>
        <w:left w:val="single" w:sz="18" w:space="12" w:color="95C11F" w:themeColor="accent1"/>
      </w:pBdr>
      <w:spacing w:before="100" w:beforeAutospacing="1" w:line="300" w:lineRule="auto"/>
      <w:ind w:left="1224" w:right="1224"/>
    </w:pPr>
    <w:rPr>
      <w:rFonts w:asciiTheme="majorHAnsi" w:eastAsiaTheme="majorEastAsia" w:hAnsiTheme="majorHAnsi" w:cstheme="majorBidi"/>
      <w:color w:val="95C11F" w:themeColor="accent1"/>
      <w:sz w:val="28"/>
      <w:szCs w:val="28"/>
    </w:rPr>
  </w:style>
  <w:style w:type="character" w:customStyle="1" w:styleId="IntenseQuoteChar">
    <w:name w:val="Intense Quote Char"/>
    <w:basedOn w:val="DefaultParagraphFont"/>
    <w:link w:val="IntenseQuote"/>
    <w:uiPriority w:val="30"/>
    <w:rsid w:val="004A69B1"/>
    <w:rPr>
      <w:rFonts w:asciiTheme="majorHAnsi" w:eastAsiaTheme="majorEastAsia" w:hAnsiTheme="majorHAnsi" w:cstheme="majorBidi"/>
      <w:color w:val="95C11F" w:themeColor="accent1"/>
      <w:sz w:val="28"/>
      <w:szCs w:val="28"/>
    </w:rPr>
  </w:style>
  <w:style w:type="character" w:styleId="IntenseReference">
    <w:name w:val="Intense Reference"/>
    <w:basedOn w:val="DefaultParagraphFont"/>
    <w:uiPriority w:val="32"/>
    <w:qFormat/>
    <w:rsid w:val="004A69B1"/>
    <w:rPr>
      <w:b/>
      <w:bCs/>
      <w:smallCaps/>
      <w:spacing w:val="5"/>
      <w:u w:val="single"/>
    </w:rPr>
  </w:style>
  <w:style w:type="character" w:styleId="Hyperlink">
    <w:name w:val="Hyperlink"/>
    <w:basedOn w:val="DefaultParagraphFont"/>
    <w:uiPriority w:val="99"/>
    <w:unhideWhenUsed/>
    <w:rsid w:val="00BF05F4"/>
    <w:rPr>
      <w:color w:val="6B9F25" w:themeColor="hyperlink"/>
      <w:u w:val="single"/>
    </w:rPr>
  </w:style>
  <w:style w:type="character" w:styleId="UnresolvedMention">
    <w:name w:val="Unresolved Mention"/>
    <w:basedOn w:val="DefaultParagraphFont"/>
    <w:uiPriority w:val="99"/>
    <w:semiHidden/>
    <w:unhideWhenUsed/>
    <w:rsid w:val="00BF05F4"/>
    <w:rPr>
      <w:color w:val="605E5C"/>
      <w:shd w:val="clear" w:color="auto" w:fill="E1DFDD"/>
    </w:rPr>
  </w:style>
  <w:style w:type="character" w:styleId="CommentReference">
    <w:name w:val="annotation reference"/>
    <w:basedOn w:val="DefaultParagraphFont"/>
    <w:uiPriority w:val="99"/>
    <w:semiHidden/>
    <w:unhideWhenUsed/>
    <w:rsid w:val="001708A8"/>
    <w:rPr>
      <w:sz w:val="16"/>
      <w:szCs w:val="16"/>
    </w:rPr>
  </w:style>
  <w:style w:type="paragraph" w:styleId="CommentText">
    <w:name w:val="annotation text"/>
    <w:basedOn w:val="Normal"/>
    <w:link w:val="CommentTextChar"/>
    <w:uiPriority w:val="99"/>
    <w:unhideWhenUsed/>
    <w:rsid w:val="001708A8"/>
    <w:pPr>
      <w:spacing w:line="240" w:lineRule="auto"/>
    </w:pPr>
    <w:rPr>
      <w:sz w:val="20"/>
    </w:rPr>
  </w:style>
  <w:style w:type="character" w:customStyle="1" w:styleId="CommentTextChar">
    <w:name w:val="Comment Text Char"/>
    <w:basedOn w:val="DefaultParagraphFont"/>
    <w:link w:val="CommentText"/>
    <w:uiPriority w:val="99"/>
    <w:rsid w:val="001708A8"/>
    <w:rPr>
      <w:sz w:val="20"/>
      <w:szCs w:val="20"/>
    </w:rPr>
  </w:style>
  <w:style w:type="paragraph" w:styleId="CommentSubject">
    <w:name w:val="annotation subject"/>
    <w:basedOn w:val="CommentText"/>
    <w:next w:val="CommentText"/>
    <w:link w:val="CommentSubjectChar"/>
    <w:uiPriority w:val="99"/>
    <w:semiHidden/>
    <w:unhideWhenUsed/>
    <w:rsid w:val="001708A8"/>
    <w:rPr>
      <w:b/>
      <w:bCs/>
    </w:rPr>
  </w:style>
  <w:style w:type="character" w:customStyle="1" w:styleId="CommentSubjectChar">
    <w:name w:val="Comment Subject Char"/>
    <w:basedOn w:val="CommentTextChar"/>
    <w:link w:val="CommentSubject"/>
    <w:uiPriority w:val="99"/>
    <w:semiHidden/>
    <w:rsid w:val="001708A8"/>
    <w:rPr>
      <w:b/>
      <w:bCs/>
      <w:sz w:val="20"/>
      <w:szCs w:val="20"/>
    </w:rPr>
  </w:style>
  <w:style w:type="character" w:styleId="Mention">
    <w:name w:val="Mention"/>
    <w:basedOn w:val="DefaultParagraphFont"/>
    <w:uiPriority w:val="99"/>
    <w:unhideWhenUsed/>
    <w:rsid w:val="00F606EE"/>
    <w:rPr>
      <w:color w:val="2B579A"/>
      <w:shd w:val="clear" w:color="auto" w:fill="E1DFDD"/>
    </w:rPr>
  </w:style>
  <w:style w:type="character" w:styleId="SubtleReference">
    <w:name w:val="Subtle Reference"/>
    <w:basedOn w:val="DefaultParagraphFont"/>
    <w:uiPriority w:val="31"/>
    <w:qFormat/>
    <w:rsid w:val="004A69B1"/>
    <w:rPr>
      <w:smallCaps/>
      <w:color w:val="404040" w:themeColor="text1" w:themeTint="BF"/>
      <w:u w:val="single" w:color="7F7F7F" w:themeColor="text1" w:themeTint="80"/>
    </w:rPr>
  </w:style>
  <w:style w:type="paragraph" w:styleId="Caption">
    <w:name w:val="caption"/>
    <w:basedOn w:val="Normal"/>
    <w:next w:val="Normal"/>
    <w:uiPriority w:val="35"/>
    <w:semiHidden/>
    <w:unhideWhenUsed/>
    <w:qFormat/>
    <w:rsid w:val="004A69B1"/>
    <w:pPr>
      <w:spacing w:line="240" w:lineRule="auto"/>
    </w:pPr>
    <w:rPr>
      <w:b/>
      <w:bCs/>
      <w:smallCaps/>
      <w:color w:val="595959" w:themeColor="text1" w:themeTint="A6"/>
      <w:spacing w:val="6"/>
    </w:rPr>
  </w:style>
  <w:style w:type="character" w:styleId="Strong">
    <w:name w:val="Strong"/>
    <w:basedOn w:val="DefaultParagraphFont"/>
    <w:uiPriority w:val="22"/>
    <w:qFormat/>
    <w:rsid w:val="004A69B1"/>
    <w:rPr>
      <w:b/>
      <w:bCs/>
    </w:rPr>
  </w:style>
  <w:style w:type="character" w:styleId="Emphasis">
    <w:name w:val="Emphasis"/>
    <w:basedOn w:val="DefaultParagraphFont"/>
    <w:uiPriority w:val="20"/>
    <w:qFormat/>
    <w:rsid w:val="004A69B1"/>
    <w:rPr>
      <w:i/>
      <w:iCs/>
    </w:rPr>
  </w:style>
  <w:style w:type="paragraph" w:styleId="NoSpacing">
    <w:name w:val="No Spacing"/>
    <w:uiPriority w:val="1"/>
    <w:qFormat/>
    <w:rsid w:val="004A69B1"/>
    <w:pPr>
      <w:spacing w:after="0" w:line="240" w:lineRule="auto"/>
    </w:pPr>
  </w:style>
  <w:style w:type="character" w:styleId="SubtleEmphasis">
    <w:name w:val="Subtle Emphasis"/>
    <w:basedOn w:val="DefaultParagraphFont"/>
    <w:uiPriority w:val="19"/>
    <w:qFormat/>
    <w:rsid w:val="004A69B1"/>
    <w:rPr>
      <w:i/>
      <w:iCs/>
      <w:color w:val="404040" w:themeColor="text1" w:themeTint="BF"/>
    </w:rPr>
  </w:style>
  <w:style w:type="character" w:styleId="BookTitle">
    <w:name w:val="Book Title"/>
    <w:basedOn w:val="DefaultParagraphFont"/>
    <w:uiPriority w:val="33"/>
    <w:qFormat/>
    <w:rsid w:val="004A69B1"/>
    <w:rPr>
      <w:b/>
      <w:bCs/>
      <w:smallCaps/>
    </w:rPr>
  </w:style>
  <w:style w:type="paragraph" w:styleId="TOCHeading">
    <w:name w:val="TOC Heading"/>
    <w:basedOn w:val="Heading1"/>
    <w:next w:val="Normal"/>
    <w:uiPriority w:val="39"/>
    <w:semiHidden/>
    <w:unhideWhenUsed/>
    <w:qFormat/>
    <w:rsid w:val="004A69B1"/>
    <w:pPr>
      <w:outlineLvl w:val="9"/>
    </w:pPr>
  </w:style>
  <w:style w:type="paragraph" w:styleId="Header">
    <w:name w:val="header"/>
    <w:basedOn w:val="Normal"/>
    <w:link w:val="HeaderChar"/>
    <w:uiPriority w:val="99"/>
    <w:unhideWhenUsed/>
    <w:rsid w:val="00020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239"/>
    <w:rPr>
      <w:sz w:val="24"/>
    </w:rPr>
  </w:style>
  <w:style w:type="paragraph" w:styleId="Footer">
    <w:name w:val="footer"/>
    <w:basedOn w:val="Normal"/>
    <w:link w:val="FooterChar"/>
    <w:uiPriority w:val="99"/>
    <w:unhideWhenUsed/>
    <w:rsid w:val="00020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239"/>
    <w:rPr>
      <w:sz w:val="24"/>
    </w:rPr>
  </w:style>
  <w:style w:type="paragraph" w:styleId="NormalWeb">
    <w:name w:val="Normal (Web)"/>
    <w:basedOn w:val="Normal"/>
    <w:uiPriority w:val="99"/>
    <w:semiHidden/>
    <w:unhideWhenUsed/>
    <w:rsid w:val="00AE50D3"/>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wales/planning-policy-wales" TargetMode="External"/><Relationship Id="rId18" Type="http://schemas.openxmlformats.org/officeDocument/2006/relationships/image" Target="media/image1.png"/><Relationship Id="rId26" Type="http://schemas.openxmlformats.org/officeDocument/2006/relationships/hyperlink" Target="https://developers.dwrcymru.com/en/applications/planning/locating-our-water-pipes-and-sewers" TargetMode="External"/><Relationship Id="rId39" Type="http://schemas.openxmlformats.org/officeDocument/2006/relationships/hyperlink" Target="https://www.farmgarden.org.uk/sites/default/files/2025-11/clas_gaining_planning_permission_resource__0.pdf" TargetMode="External"/><Relationship Id="rId21" Type="http://schemas.openxmlformats.org/officeDocument/2006/relationships/hyperlink" Target="https://horticulture.ahdb.org.uk/" TargetMode="External"/><Relationship Id="rId34" Type="http://schemas.openxmlformats.org/officeDocument/2006/relationships/hyperlink" Target="https://www.gov.wales/planning-policy-wales" TargetMode="External"/><Relationship Id="rId42" Type="http://schemas.openxmlformats.org/officeDocument/2006/relationships/hyperlink" Target="https://www.rtpiconsultants.co.uk/media/1340/wale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usinesswales.gov.wales/farmingconnect/skills-and-training/e-learning/soil-sampling-and-analysis" TargetMode="External"/><Relationship Id="rId29" Type="http://schemas.openxmlformats.org/officeDocument/2006/relationships/hyperlink" Target="https://datamap.gov.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wales/agricultural-land-classification-predictive-map" TargetMode="External"/><Relationship Id="rId24" Type="http://schemas.openxmlformats.org/officeDocument/2006/relationships/hyperlink" Target="https://www.carmarthenshire.gov.wales/council-services/planning/highways-planning-liaison/" TargetMode="External"/><Relationship Id="rId32" Type="http://schemas.openxmlformats.org/officeDocument/2006/relationships/hyperlink" Target="https://www.farmgarden.org.uk/sites/default/files/2025-11/Do%20I%20need%20Planning%20Permission%20Advice%20Note%20Nov%202025.pdf" TargetMode="External"/><Relationship Id="rId37" Type="http://schemas.openxmlformats.org/officeDocument/2006/relationships/hyperlink" Target="https://naturalresources.wales/flooding/flood-map-for-planning/?lang=en" TargetMode="External"/><Relationship Id="rId40" Type="http://schemas.openxmlformats.org/officeDocument/2006/relationships/hyperlink" Target="https://www.local.gov.uk/pas/applications/best-practice-officer-report-writin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hdb.org.uk/knowledge-library/soil-and-forage-testing-companies" TargetMode="External"/><Relationship Id="rId23" Type="http://schemas.openxmlformats.org/officeDocument/2006/relationships/hyperlink" Target="https://cyfarfodyddpwyllgor.siryfflint.gov.uk/documents/s87111/Amg%207.pdf?LLL=1" TargetMode="External"/><Relationship Id="rId28" Type="http://schemas.openxmlformats.org/officeDocument/2006/relationships/hyperlink" Target="https://www.lercwales.org.uk/?AspxAutoDetectCookieSupport=1" TargetMode="External"/><Relationship Id="rId36" Type="http://schemas.openxmlformats.org/officeDocument/2006/relationships/hyperlink" Target="https://www.farmgarden.org.uk/clascymru" TargetMode="External"/><Relationship Id="rId10" Type="http://schemas.openxmlformats.org/officeDocument/2006/relationships/endnotes" Target="endnotes.xml"/><Relationship Id="rId19" Type="http://schemas.openxmlformats.org/officeDocument/2006/relationships/hyperlink" Target="https://www.gov.wales/sites/default/files/publications/2019-08/contaminated-land-statutory-guidance-2012.pdf" TargetMode="External"/><Relationship Id="rId31" Type="http://schemas.openxmlformats.org/officeDocument/2006/relationships/hyperlink" Target="https://cadw.gov.wales/advice-support/placemaking/historic-environment-record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wales/sustainable-farming-scheme-technical-guidance-soil-testing" TargetMode="External"/><Relationship Id="rId22" Type="http://schemas.openxmlformats.org/officeDocument/2006/relationships/hyperlink" Target="https://afonyddcymru.org/abstraction/" TargetMode="External"/><Relationship Id="rId27" Type="http://schemas.openxmlformats.org/officeDocument/2006/relationships/hyperlink" Target="https://www.google.com/url?sa=i&amp;source=web&amp;rct=j&amp;url=https://naturalresources.wales/permits-and-permissions/species-licensing/apply-for-a-protected-species-licence/?lang%3Den&amp;ved=2ahUKEwivqqfPxoaTAxXNWUEAHchZFwgQy_kOegQIARAD&amp;opi=89978449&amp;cd&amp;psig=AOvVaw1Xq9OciazoREzVXhClzMIJ&amp;ust=1772724259206000" TargetMode="External"/><Relationship Id="rId30" Type="http://schemas.openxmlformats.org/officeDocument/2006/relationships/hyperlink" Target="https://datamap.gov.wales/layers/appdata-wg-marine:aggregates_ra" TargetMode="External"/><Relationship Id="rId35" Type="http://schemas.openxmlformats.org/officeDocument/2006/relationships/hyperlink" Target="https://www.gov.wales/sites/default/files/publications/2022-05/development-plans-in-wales-a-quick-guide_0.pdf"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atamap.gov.wales/maps/new?layer=inspire-wg:wg_predictive_alc2" TargetMode="External"/><Relationship Id="rId17" Type="http://schemas.openxmlformats.org/officeDocument/2006/relationships/hyperlink" Target="https://businesswales.gov.wales/farmingconnect/business/mentoring/mentor-directory?keywords=&amp;region=All&amp;sector=12&amp;key_specialism=225" TargetMode="External"/><Relationship Id="rId25" Type="http://schemas.openxmlformats.org/officeDocument/2006/relationships/hyperlink" Target="https://datamap.gov.wales/layers/geonode:wpd_33kv_ohl_Wales" TargetMode="External"/><Relationship Id="rId33" Type="http://schemas.openxmlformats.org/officeDocument/2006/relationships/hyperlink" Target="https://www.local.gov.uk/pas/applications/best-practice-officer-report-writing" TargetMode="External"/><Relationship Id="rId38" Type="http://schemas.openxmlformats.org/officeDocument/2006/relationships/hyperlink" Target="https://datamap.gov.wales/" TargetMode="External"/><Relationship Id="rId46" Type="http://schemas.openxmlformats.org/officeDocument/2006/relationships/theme" Target="theme/theme1.xml"/><Relationship Id="rId20" Type="http://schemas.openxmlformats.org/officeDocument/2006/relationships/hyperlink" Target="https://developers.dwrcymru.com/en/applications/planning/locating-our-water-pipes-and-sewers" TargetMode="External"/><Relationship Id="rId41" Type="http://schemas.openxmlformats.org/officeDocument/2006/relationships/hyperlink" Target="https://www.farmgarden.org.uk/sites/default/files/2025-05/How%20to%20Guide%20%282025%2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d Colours">
      <a:dk1>
        <a:sysClr val="windowText" lastClr="000000"/>
      </a:dk1>
      <a:lt1>
        <a:srgbClr val="FFFFFF"/>
      </a:lt1>
      <a:dk2>
        <a:srgbClr val="FFFFFF"/>
      </a:dk2>
      <a:lt2>
        <a:srgbClr val="FFFFFF"/>
      </a:lt2>
      <a:accent1>
        <a:srgbClr val="95C11F"/>
      </a:accent1>
      <a:accent2>
        <a:srgbClr val="3F5340"/>
      </a:accent2>
      <a:accent3>
        <a:srgbClr val="C0CF3A"/>
      </a:accent3>
      <a:accent4>
        <a:srgbClr val="029676"/>
      </a:accent4>
      <a:accent5>
        <a:srgbClr val="4AB5C4"/>
      </a:accent5>
      <a:accent6>
        <a:srgbClr val="0989B1"/>
      </a:accent6>
      <a:hlink>
        <a:srgbClr val="6B9F25"/>
      </a:hlink>
      <a:folHlink>
        <a:srgbClr val="BA6906"/>
      </a:folHlink>
    </a:clrScheme>
    <a:fontScheme name="SF&amp;G Monserrat">
      <a:majorFont>
        <a:latin typeface="Monserrat"/>
        <a:ea typeface=""/>
        <a:cs typeface=""/>
      </a:majorFont>
      <a:minorFont>
        <a:latin typeface="Mon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5D7A658BE2E40A54A69E7A1F8422C" ma:contentTypeVersion="19" ma:contentTypeDescription="Create a new document." ma:contentTypeScope="" ma:versionID="9d37b324b7732e6b2342e244775cce7e">
  <xsd:schema xmlns:xsd="http://www.w3.org/2001/XMLSchema" xmlns:xs="http://www.w3.org/2001/XMLSchema" xmlns:p="http://schemas.microsoft.com/office/2006/metadata/properties" xmlns:ns2="ec3e609a-444d-46f3-9572-d4919a894752" xmlns:ns3="000f113a-083b-4910-a565-27c674f5e1d8" targetNamespace="http://schemas.microsoft.com/office/2006/metadata/properties" ma:root="true" ma:fieldsID="2b78d274ed3c0087e8903ef83d7b1867" ns2:_="" ns3:_="">
    <xsd:import namespace="ec3e609a-444d-46f3-9572-d4919a894752"/>
    <xsd:import namespace="000f113a-083b-4910-a565-27c674f5e1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e609a-444d-46f3-9572-d4919a8947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68a176-6ccd-4b3e-99f3-e98b3d366dd7}" ma:internalName="TaxCatchAll" ma:showField="CatchAllData" ma:web="ec3e609a-444d-46f3-9572-d4919a894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0f113a-083b-4910-a565-27c674f5e1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134511-1aab-4385-8047-c33ef9f045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0f113a-083b-4910-a565-27c674f5e1d8">
      <Terms xmlns="http://schemas.microsoft.com/office/infopath/2007/PartnerControls"/>
    </lcf76f155ced4ddcb4097134ff3c332f>
    <TaxCatchAll xmlns="ec3e609a-444d-46f3-9572-d4919a8947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CFA4-D920-44F9-BC3E-AD9E30643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e609a-444d-46f3-9572-d4919a894752"/>
    <ds:schemaRef ds:uri="000f113a-083b-4910-a565-27c674f5e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42D3-9346-4462-BED6-DD1DA3885B00}">
  <ds:schemaRefs>
    <ds:schemaRef ds:uri="http://schemas.microsoft.com/office/2006/metadata/properties"/>
    <ds:schemaRef ds:uri="http://schemas.microsoft.com/office/infopath/2007/PartnerControls"/>
    <ds:schemaRef ds:uri="000f113a-083b-4910-a565-27c674f5e1d8"/>
    <ds:schemaRef ds:uri="ec3e609a-444d-46f3-9572-d4919a894752"/>
  </ds:schemaRefs>
</ds:datastoreItem>
</file>

<file path=customXml/itemProps3.xml><?xml version="1.0" encoding="utf-8"?>
<ds:datastoreItem xmlns:ds="http://schemas.openxmlformats.org/officeDocument/2006/customXml" ds:itemID="{F137E519-A879-457A-AF86-A84F45BEE814}">
  <ds:schemaRefs>
    <ds:schemaRef ds:uri="http://schemas.microsoft.com/sharepoint/v3/contenttype/forms"/>
  </ds:schemaRefs>
</ds:datastoreItem>
</file>

<file path=customXml/itemProps4.xml><?xml version="1.0" encoding="utf-8"?>
<ds:datastoreItem xmlns:ds="http://schemas.openxmlformats.org/officeDocument/2006/customXml" ds:itemID="{944C8D2F-FC4C-43B3-8DBC-193C4B4B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8</Pages>
  <Words>3196</Words>
  <Characters>19533</Characters>
  <Application>Microsoft Office Word</Application>
  <DocSecurity>0</DocSecurity>
  <Lines>723</Lines>
  <Paragraphs>811</Paragraphs>
  <ScaleCrop>false</ScaleCrop>
  <Company/>
  <LinksUpToDate>false</LinksUpToDate>
  <CharactersWithSpaces>21918</CharactersWithSpaces>
  <SharedDoc>false</SharedDoc>
  <HLinks>
    <vt:vector size="78" baseType="variant">
      <vt:variant>
        <vt:i4>3407924</vt:i4>
      </vt:variant>
      <vt:variant>
        <vt:i4>36</vt:i4>
      </vt:variant>
      <vt:variant>
        <vt:i4>0</vt:i4>
      </vt:variant>
      <vt:variant>
        <vt:i4>5</vt:i4>
      </vt:variant>
      <vt:variant>
        <vt:lpwstr>https://naturalresources.wales/flooding/flood-map-for-planning/?lang=en</vt:lpwstr>
      </vt:variant>
      <vt:variant>
        <vt:lpwstr/>
      </vt:variant>
      <vt:variant>
        <vt:i4>7667833</vt:i4>
      </vt:variant>
      <vt:variant>
        <vt:i4>33</vt:i4>
      </vt:variant>
      <vt:variant>
        <vt:i4>0</vt:i4>
      </vt:variant>
      <vt:variant>
        <vt:i4>5</vt:i4>
      </vt:variant>
      <vt:variant>
        <vt:lpwstr>https://www.rtpiconsultants.co.uk/media/1340/wales.pdf</vt:lpwstr>
      </vt:variant>
      <vt:variant>
        <vt:lpwstr/>
      </vt:variant>
      <vt:variant>
        <vt:i4>720911</vt:i4>
      </vt:variant>
      <vt:variant>
        <vt:i4>30</vt:i4>
      </vt:variant>
      <vt:variant>
        <vt:i4>0</vt:i4>
      </vt:variant>
      <vt:variant>
        <vt:i4>5</vt:i4>
      </vt:variant>
      <vt:variant>
        <vt:lpwstr>https://www.farmgarden.org.uk/sites/default/files/2025-05/How to Guide %282025%29.pdf</vt:lpwstr>
      </vt:variant>
      <vt:variant>
        <vt:lpwstr/>
      </vt:variant>
      <vt:variant>
        <vt:i4>7405617</vt:i4>
      </vt:variant>
      <vt:variant>
        <vt:i4>27</vt:i4>
      </vt:variant>
      <vt:variant>
        <vt:i4>0</vt:i4>
      </vt:variant>
      <vt:variant>
        <vt:i4>5</vt:i4>
      </vt:variant>
      <vt:variant>
        <vt:lpwstr>https://www.local.gov.uk/pas/applications/best-practice-officer-report-writing</vt:lpwstr>
      </vt:variant>
      <vt:variant>
        <vt:lpwstr>:~:text=An%20officer%20report%20for%20a%20planning%20application,recommendation**%20*%20**Conditions%20or%20reasons%20for%20refusal**</vt:lpwstr>
      </vt:variant>
      <vt:variant>
        <vt:i4>6422624</vt:i4>
      </vt:variant>
      <vt:variant>
        <vt:i4>24</vt:i4>
      </vt:variant>
      <vt:variant>
        <vt:i4>0</vt:i4>
      </vt:variant>
      <vt:variant>
        <vt:i4>5</vt:i4>
      </vt:variant>
      <vt:variant>
        <vt:lpwstr>https://www.farmgarden.org.uk/sites/default/files/2025-11/clas_gaining_planning_permission_resource__0.pdf</vt:lpwstr>
      </vt:variant>
      <vt:variant>
        <vt:lpwstr/>
      </vt:variant>
      <vt:variant>
        <vt:i4>7143497</vt:i4>
      </vt:variant>
      <vt:variant>
        <vt:i4>21</vt:i4>
      </vt:variant>
      <vt:variant>
        <vt:i4>0</vt:i4>
      </vt:variant>
      <vt:variant>
        <vt:i4>5</vt:i4>
      </vt:variant>
      <vt:variant>
        <vt:lpwstr>https://www.gov.wales/sites/default/files/publications/2022-05/development-plans-in-wales-a-quick-guide_0.pdf</vt:lpwstr>
      </vt:variant>
      <vt:variant>
        <vt:lpwstr/>
      </vt:variant>
      <vt:variant>
        <vt:i4>7864417</vt:i4>
      </vt:variant>
      <vt:variant>
        <vt:i4>18</vt:i4>
      </vt:variant>
      <vt:variant>
        <vt:i4>0</vt:i4>
      </vt:variant>
      <vt:variant>
        <vt:i4>5</vt:i4>
      </vt:variant>
      <vt:variant>
        <vt:lpwstr>https://www.gov.wales/planning-policy-wales</vt:lpwstr>
      </vt:variant>
      <vt:variant>
        <vt:lpwstr/>
      </vt:variant>
      <vt:variant>
        <vt:i4>7405617</vt:i4>
      </vt:variant>
      <vt:variant>
        <vt:i4>15</vt:i4>
      </vt:variant>
      <vt:variant>
        <vt:i4>0</vt:i4>
      </vt:variant>
      <vt:variant>
        <vt:i4>5</vt:i4>
      </vt:variant>
      <vt:variant>
        <vt:lpwstr>https://www.local.gov.uk/pas/applications/best-practice-officer-report-writing</vt:lpwstr>
      </vt:variant>
      <vt:variant>
        <vt:lpwstr>:~:text=An%20officer%20report%20for%20a%20planning%20application,recommendation**%20*%20**Conditions%20or%20reasons%20for%20refusal**</vt:lpwstr>
      </vt:variant>
      <vt:variant>
        <vt:i4>5832715</vt:i4>
      </vt:variant>
      <vt:variant>
        <vt:i4>12</vt:i4>
      </vt:variant>
      <vt:variant>
        <vt:i4>0</vt:i4>
      </vt:variant>
      <vt:variant>
        <vt:i4>5</vt:i4>
      </vt:variant>
      <vt:variant>
        <vt:lpwstr>https://www.farmgarden.org.uk/sites/default/files/2025-11/Do I need Planning Permission Advice Note Nov 2025.pdf</vt:lpwstr>
      </vt:variant>
      <vt:variant>
        <vt:lpwstr/>
      </vt:variant>
      <vt:variant>
        <vt:i4>589883</vt:i4>
      </vt:variant>
      <vt:variant>
        <vt:i4>9</vt:i4>
      </vt:variant>
      <vt:variant>
        <vt:i4>0</vt:i4>
      </vt:variant>
      <vt:variant>
        <vt:i4>5</vt:i4>
      </vt:variant>
      <vt:variant>
        <vt:lpwstr>https://www.google.com/url?sa=i&amp;source=web&amp;rct=j&amp;url=https://naturalresources.wales/permits-and-permissions/species-licensing/apply-for-a-protected-species-licence/?lang%3Den&amp;ved=2ahUKEwivqqfPxoaTAxXNWUEAHchZFwgQy_kOegQIARAD&amp;opi=89978449&amp;cd&amp;psig=AOvVaw1Xq9OciazoREzVXhClzMIJ&amp;ust=1772724259206000</vt:lpwstr>
      </vt:variant>
      <vt:variant>
        <vt:lpwstr/>
      </vt:variant>
      <vt:variant>
        <vt:i4>7929888</vt:i4>
      </vt:variant>
      <vt:variant>
        <vt:i4>6</vt:i4>
      </vt:variant>
      <vt:variant>
        <vt:i4>0</vt:i4>
      </vt:variant>
      <vt:variant>
        <vt:i4>5</vt:i4>
      </vt:variant>
      <vt:variant>
        <vt:lpwstr>https://www.carmarthenshire.gov.wales/council-services/planning/highways-planning-liaison/</vt:lpwstr>
      </vt:variant>
      <vt:variant>
        <vt:lpwstr/>
      </vt:variant>
      <vt:variant>
        <vt:i4>6357102</vt:i4>
      </vt:variant>
      <vt:variant>
        <vt:i4>3</vt:i4>
      </vt:variant>
      <vt:variant>
        <vt:i4>0</vt:i4>
      </vt:variant>
      <vt:variant>
        <vt:i4>5</vt:i4>
      </vt:variant>
      <vt:variant>
        <vt:lpwstr>https://cyfarfodyddpwyllgor.siryfflint.gov.uk/documents/s87111/Amg 7.pdf?LLL=1</vt:lpwstr>
      </vt:variant>
      <vt:variant>
        <vt:lpwstr/>
      </vt:variant>
      <vt:variant>
        <vt:i4>262207</vt:i4>
      </vt:variant>
      <vt:variant>
        <vt:i4>0</vt:i4>
      </vt:variant>
      <vt:variant>
        <vt:i4>0</vt:i4>
      </vt:variant>
      <vt:variant>
        <vt:i4>5</vt:i4>
      </vt:variant>
      <vt:variant>
        <vt:lpwstr/>
      </vt:variant>
      <vt:variant>
        <vt:lpwstr>_Is_the_land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Taylor</dc:creator>
  <cp:keywords/>
  <dc:description/>
  <cp:lastModifiedBy>Lucie Taylor</cp:lastModifiedBy>
  <cp:revision>382</cp:revision>
  <dcterms:created xsi:type="dcterms:W3CDTF">2026-02-27T17:39:00Z</dcterms:created>
  <dcterms:modified xsi:type="dcterms:W3CDTF">2026-04-28T13:34:00Z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0x0101004E75D7A658BE2E40A54A69E7A1F8422C</vt:lpwstr>
  </property>
  <property fmtid="{D5CDD505-2E9C-101B-9397-08002B2CF9AE}" pid="3" name="MediaServiceImageTags">
    <vt:lpwstr/>
  </property>
</Properties>
</file>